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51206" w14:textId="19B68575" w:rsidR="00E91B19" w:rsidRDefault="00CD33C1" w:rsidP="005F46FF">
      <w:pPr>
        <w:tabs>
          <w:tab w:val="left" w:pos="7938"/>
        </w:tabs>
        <w:ind w:right="-428"/>
        <w:rPr>
          <w:b/>
          <w:sz w:val="24"/>
        </w:rPr>
      </w:pPr>
      <w:r>
        <w:rPr>
          <w:b/>
          <w:sz w:val="24"/>
        </w:rPr>
        <w:t>AGENDA</w:t>
      </w:r>
    </w:p>
    <w:p w14:paraId="6AE146DF" w14:textId="780318D9" w:rsidR="00E91B19" w:rsidRDefault="00E91B19" w:rsidP="005F46FF">
      <w:pPr>
        <w:tabs>
          <w:tab w:val="left" w:pos="7938"/>
        </w:tabs>
        <w:ind w:right="-428"/>
        <w:rPr>
          <w:b/>
          <w:sz w:val="20"/>
          <w:szCs w:val="20"/>
        </w:rPr>
      </w:pPr>
    </w:p>
    <w:p w14:paraId="1039F61F" w14:textId="0382D59D" w:rsidR="00CB10FB" w:rsidRPr="00987858" w:rsidRDefault="00907F93" w:rsidP="00CB10FB">
      <w:pPr>
        <w:tabs>
          <w:tab w:val="left" w:pos="709"/>
          <w:tab w:val="left" w:pos="7635"/>
        </w:tabs>
        <w:rPr>
          <w:bCs/>
          <w:color w:val="auto"/>
          <w:sz w:val="20"/>
        </w:rPr>
      </w:pPr>
      <w:r>
        <w:rPr>
          <w:b/>
          <w:sz w:val="20"/>
        </w:rPr>
        <w:t>Ambtelijk Overleg Wonen</w:t>
      </w:r>
    </w:p>
    <w:p w14:paraId="763B2EB6" w14:textId="655CD61D" w:rsidR="00CB10FB" w:rsidRDefault="00CB10FB" w:rsidP="005F46FF">
      <w:pPr>
        <w:tabs>
          <w:tab w:val="left" w:pos="7938"/>
        </w:tabs>
        <w:ind w:right="-428"/>
        <w:rPr>
          <w:b/>
          <w:sz w:val="20"/>
        </w:rPr>
      </w:pPr>
      <w:r w:rsidRPr="002C6951">
        <w:rPr>
          <w:b/>
          <w:sz w:val="20"/>
        </w:rPr>
        <w:t>Datum</w:t>
      </w:r>
      <w:r>
        <w:rPr>
          <w:b/>
          <w:sz w:val="20"/>
        </w:rPr>
        <w:t>:</w:t>
      </w:r>
      <w:r w:rsidRPr="00CB10FB">
        <w:rPr>
          <w:bCs/>
          <w:sz w:val="20"/>
          <w:szCs w:val="20"/>
        </w:rPr>
        <w:t xml:space="preserve"> </w:t>
      </w:r>
      <w:r w:rsidR="002832EE">
        <w:rPr>
          <w:bCs/>
          <w:sz w:val="20"/>
          <w:szCs w:val="20"/>
        </w:rPr>
        <w:t xml:space="preserve">       </w:t>
      </w:r>
      <w:r w:rsidR="00907F93">
        <w:rPr>
          <w:bCs/>
          <w:sz w:val="20"/>
          <w:szCs w:val="20"/>
        </w:rPr>
        <w:t>24 maart 2026</w:t>
      </w:r>
    </w:p>
    <w:p w14:paraId="7A0EAAD6" w14:textId="176B7405" w:rsidR="00CB10FB" w:rsidRPr="00E91B19" w:rsidRDefault="00CB10FB" w:rsidP="005F46FF">
      <w:pPr>
        <w:tabs>
          <w:tab w:val="left" w:pos="7938"/>
        </w:tabs>
        <w:ind w:right="-428"/>
        <w:rPr>
          <w:b/>
          <w:sz w:val="20"/>
          <w:szCs w:val="20"/>
        </w:rPr>
      </w:pPr>
      <w:r>
        <w:rPr>
          <w:b/>
          <w:sz w:val="20"/>
        </w:rPr>
        <w:t>Tijd:</w:t>
      </w:r>
      <w:r w:rsidRPr="00CB10FB">
        <w:rPr>
          <w:bCs/>
          <w:sz w:val="20"/>
          <w:szCs w:val="20"/>
        </w:rPr>
        <w:t xml:space="preserve"> </w:t>
      </w:r>
      <w:r w:rsidR="002832EE">
        <w:rPr>
          <w:bCs/>
          <w:sz w:val="20"/>
          <w:szCs w:val="20"/>
        </w:rPr>
        <w:t xml:space="preserve">           </w:t>
      </w:r>
      <w:r w:rsidR="00907F93">
        <w:rPr>
          <w:bCs/>
          <w:sz w:val="20"/>
          <w:szCs w:val="20"/>
        </w:rPr>
        <w:t>09.30</w:t>
      </w:r>
      <w:r>
        <w:rPr>
          <w:bCs/>
          <w:sz w:val="20"/>
          <w:szCs w:val="20"/>
        </w:rPr>
        <w:t xml:space="preserve"> – 1</w:t>
      </w:r>
      <w:r w:rsidR="009C2701">
        <w:rPr>
          <w:bCs/>
          <w:sz w:val="20"/>
          <w:szCs w:val="20"/>
        </w:rPr>
        <w:t>1</w:t>
      </w:r>
      <w:r>
        <w:rPr>
          <w:bCs/>
          <w:sz w:val="20"/>
          <w:szCs w:val="20"/>
        </w:rPr>
        <w:t>.00 uur</w:t>
      </w:r>
    </w:p>
    <w:p w14:paraId="5F68B8EB" w14:textId="51E506FD" w:rsidR="005F46FF" w:rsidRDefault="00CB10FB" w:rsidP="005F46FF">
      <w:pPr>
        <w:tabs>
          <w:tab w:val="left" w:pos="-1440"/>
          <w:tab w:val="left" w:pos="-720"/>
        </w:tabs>
        <w:rPr>
          <w:bCs/>
          <w:sz w:val="20"/>
          <w:szCs w:val="20"/>
        </w:rPr>
      </w:pPr>
      <w:r>
        <w:rPr>
          <w:b/>
          <w:sz w:val="20"/>
        </w:rPr>
        <w:t>Locatie:</w:t>
      </w:r>
      <w:r w:rsidRPr="00CB10FB">
        <w:rPr>
          <w:bCs/>
          <w:sz w:val="20"/>
          <w:szCs w:val="20"/>
        </w:rPr>
        <w:t xml:space="preserve"> </w:t>
      </w:r>
      <w:r w:rsidR="002832EE">
        <w:rPr>
          <w:bCs/>
          <w:sz w:val="20"/>
          <w:szCs w:val="20"/>
        </w:rPr>
        <w:t xml:space="preserve">     </w:t>
      </w:r>
      <w:r w:rsidR="009C2701">
        <w:rPr>
          <w:bCs/>
          <w:sz w:val="20"/>
          <w:szCs w:val="20"/>
        </w:rPr>
        <w:t xml:space="preserve"> Gemeentehuis Bunschoten </w:t>
      </w:r>
      <w:r w:rsidR="00647604">
        <w:rPr>
          <w:bCs/>
          <w:sz w:val="20"/>
          <w:szCs w:val="20"/>
        </w:rPr>
        <w:t>|</w:t>
      </w:r>
      <w:r w:rsidR="009C2701">
        <w:rPr>
          <w:bCs/>
          <w:sz w:val="20"/>
          <w:szCs w:val="20"/>
        </w:rPr>
        <w:t>Raadzaal</w:t>
      </w:r>
    </w:p>
    <w:p w14:paraId="32E47F45" w14:textId="77777777" w:rsidR="002F0BE1" w:rsidRPr="006A13A6" w:rsidRDefault="002F0BE1" w:rsidP="002F0BE1">
      <w:pPr>
        <w:pBdr>
          <w:bottom w:val="single" w:sz="4" w:space="1" w:color="auto"/>
        </w:pBdr>
        <w:tabs>
          <w:tab w:val="left" w:pos="-1440"/>
          <w:tab w:val="left" w:pos="-720"/>
        </w:tabs>
        <w:jc w:val="both"/>
        <w:rPr>
          <w:sz w:val="20"/>
        </w:rPr>
      </w:pPr>
    </w:p>
    <w:p w14:paraId="02F34DB1" w14:textId="471A9ED3" w:rsidR="002F0BE1" w:rsidRDefault="002F0BE1" w:rsidP="002F0BE1">
      <w:pPr>
        <w:tabs>
          <w:tab w:val="left" w:pos="-1440"/>
          <w:tab w:val="left" w:pos="-720"/>
        </w:tabs>
        <w:jc w:val="both"/>
        <w:rPr>
          <w:sz w:val="20"/>
        </w:rPr>
      </w:pPr>
    </w:p>
    <w:p w14:paraId="0215E1A3" w14:textId="06F266AE" w:rsidR="0013271B" w:rsidRDefault="0013271B" w:rsidP="00D22312">
      <w:pPr>
        <w:tabs>
          <w:tab w:val="left" w:pos="-1440"/>
          <w:tab w:val="left" w:pos="-720"/>
        </w:tabs>
        <w:jc w:val="right"/>
        <w:rPr>
          <w:b/>
          <w:sz w:val="20"/>
          <w:szCs w:val="20"/>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00D22312">
        <w:rPr>
          <w:b/>
          <w:sz w:val="20"/>
          <w:szCs w:val="20"/>
        </w:rPr>
        <w:t xml:space="preserve">    </w:t>
      </w:r>
      <w:r>
        <w:rPr>
          <w:b/>
          <w:sz w:val="20"/>
          <w:szCs w:val="20"/>
        </w:rPr>
        <w:t>Bijlage</w:t>
      </w:r>
    </w:p>
    <w:p w14:paraId="1A85DC41" w14:textId="3D592298" w:rsidR="00B31C17" w:rsidRPr="00086EB9" w:rsidRDefault="00647604" w:rsidP="009B78C7">
      <w:pPr>
        <w:pStyle w:val="Lijstalinea"/>
        <w:numPr>
          <w:ilvl w:val="0"/>
          <w:numId w:val="2"/>
        </w:numPr>
        <w:tabs>
          <w:tab w:val="left" w:pos="-1440"/>
          <w:tab w:val="left" w:pos="-720"/>
        </w:tabs>
        <w:rPr>
          <w:b/>
          <w:sz w:val="20"/>
          <w:szCs w:val="20"/>
        </w:rPr>
      </w:pPr>
      <w:r>
        <w:rPr>
          <w:rFonts w:ascii="Trebuchet MS" w:hAnsi="Trebuchet MS"/>
          <w:b/>
          <w:sz w:val="20"/>
          <w:szCs w:val="20"/>
        </w:rPr>
        <w:t>Opening, actualiteiten en vaststelling agenda</w:t>
      </w:r>
      <w:r w:rsidR="0013271B" w:rsidRPr="009B78C7">
        <w:rPr>
          <w:rFonts w:ascii="Trebuchet MS" w:hAnsi="Trebuchet MS"/>
          <w:b/>
          <w:sz w:val="20"/>
          <w:szCs w:val="20"/>
        </w:rPr>
        <w:t xml:space="preserve"> </w:t>
      </w:r>
      <w:r w:rsidR="00493EDB">
        <w:rPr>
          <w:rFonts w:ascii="Trebuchet MS" w:hAnsi="Trebuchet MS"/>
          <w:b/>
          <w:sz w:val="20"/>
          <w:szCs w:val="20"/>
        </w:rPr>
        <w:br/>
      </w:r>
      <w:r w:rsidR="000E5EBF" w:rsidRPr="000E5EBF">
        <w:rPr>
          <w:rFonts w:ascii="Trebuchet MS" w:hAnsi="Trebuchet MS"/>
          <w:bCs/>
          <w:sz w:val="20"/>
          <w:szCs w:val="20"/>
        </w:rPr>
        <w:t>09.30 – 09.40</w:t>
      </w:r>
      <w:r w:rsidR="0013271B" w:rsidRPr="009B78C7">
        <w:rPr>
          <w:rFonts w:ascii="Trebuchet MS" w:hAnsi="Trebuchet MS"/>
          <w:b/>
          <w:sz w:val="20"/>
          <w:szCs w:val="20"/>
        </w:rPr>
        <w:tab/>
      </w:r>
      <w:r w:rsidR="0013271B" w:rsidRPr="00086EB9">
        <w:rPr>
          <w:b/>
          <w:sz w:val="20"/>
          <w:szCs w:val="20"/>
        </w:rPr>
        <w:tab/>
      </w:r>
      <w:r w:rsidR="0013271B" w:rsidRPr="00086EB9">
        <w:rPr>
          <w:b/>
          <w:sz w:val="20"/>
          <w:szCs w:val="20"/>
        </w:rPr>
        <w:tab/>
      </w:r>
      <w:r w:rsidR="0013271B" w:rsidRPr="00086EB9">
        <w:rPr>
          <w:b/>
          <w:sz w:val="20"/>
          <w:szCs w:val="20"/>
        </w:rPr>
        <w:tab/>
      </w:r>
      <w:r w:rsidR="00681656">
        <w:rPr>
          <w:b/>
          <w:sz w:val="20"/>
          <w:szCs w:val="20"/>
        </w:rPr>
        <w:tab/>
      </w:r>
    </w:p>
    <w:p w14:paraId="4867286E" w14:textId="3F7D6AD8" w:rsidR="00F179DA" w:rsidRPr="001D21F5" w:rsidRDefault="00F179DA" w:rsidP="001D21F5">
      <w:pPr>
        <w:pStyle w:val="Lijstalinea"/>
        <w:numPr>
          <w:ilvl w:val="0"/>
          <w:numId w:val="5"/>
        </w:numPr>
        <w:rPr>
          <w:rFonts w:ascii="Trebuchet MS" w:eastAsiaTheme="minorHAnsi" w:hAnsi="Trebuchet MS"/>
          <w:bCs/>
          <w:sz w:val="20"/>
          <w:szCs w:val="20"/>
        </w:rPr>
      </w:pPr>
      <w:r w:rsidRPr="001D21F5">
        <w:rPr>
          <w:rFonts w:ascii="Trebuchet MS" w:eastAsiaTheme="minorHAnsi" w:hAnsi="Trebuchet MS"/>
          <w:bCs/>
          <w:sz w:val="20"/>
          <w:szCs w:val="20"/>
        </w:rPr>
        <w:t xml:space="preserve">Zienswijze </w:t>
      </w:r>
      <w:r w:rsidR="00137804" w:rsidRPr="001D21F5">
        <w:rPr>
          <w:rFonts w:ascii="Trebuchet MS" w:eastAsiaTheme="minorHAnsi" w:hAnsi="Trebuchet MS"/>
          <w:bCs/>
          <w:sz w:val="20"/>
          <w:szCs w:val="20"/>
        </w:rPr>
        <w:t>SWEV-corporaties</w:t>
      </w:r>
      <w:r w:rsidRPr="001D21F5">
        <w:rPr>
          <w:rFonts w:ascii="Trebuchet MS" w:eastAsiaTheme="minorHAnsi" w:hAnsi="Trebuchet MS"/>
          <w:bCs/>
          <w:sz w:val="20"/>
          <w:szCs w:val="20"/>
        </w:rPr>
        <w:t xml:space="preserve"> concept Omgevingsverordening/-visie &amp; UPLG </w:t>
      </w:r>
      <w:r w:rsidRPr="001D21F5">
        <w:rPr>
          <w:rFonts w:ascii="Trebuchet MS" w:eastAsiaTheme="minorHAnsi" w:hAnsi="Trebuchet MS"/>
          <w:bCs/>
          <w:sz w:val="20"/>
          <w:szCs w:val="20"/>
        </w:rPr>
        <w:tab/>
        <w:t xml:space="preserve">  </w:t>
      </w:r>
      <w:r w:rsidR="00650629">
        <w:rPr>
          <w:rFonts w:ascii="Trebuchet MS" w:eastAsiaTheme="minorHAnsi" w:hAnsi="Trebuchet MS"/>
          <w:bCs/>
          <w:sz w:val="20"/>
          <w:szCs w:val="20"/>
        </w:rPr>
        <w:tab/>
      </w:r>
      <w:r w:rsidR="00650629" w:rsidRPr="009B78C7">
        <w:rPr>
          <w:rFonts w:ascii="Trebuchet MS" w:hAnsi="Trebuchet MS"/>
          <w:bCs/>
          <w:sz w:val="20"/>
          <w:szCs w:val="20"/>
        </w:rPr>
        <w:t>1.1</w:t>
      </w:r>
      <w:r w:rsidRPr="001D21F5">
        <w:rPr>
          <w:rFonts w:ascii="Trebuchet MS" w:eastAsiaTheme="minorHAnsi" w:hAnsi="Trebuchet MS"/>
          <w:bCs/>
          <w:sz w:val="20"/>
          <w:szCs w:val="20"/>
        </w:rPr>
        <w:t xml:space="preserve"> </w:t>
      </w:r>
    </w:p>
    <w:p w14:paraId="3886E6B8" w14:textId="12E1250D" w:rsidR="00F179DA" w:rsidRPr="001D21F5" w:rsidRDefault="00F179DA" w:rsidP="001D21F5">
      <w:pPr>
        <w:pStyle w:val="Lijstalinea"/>
        <w:tabs>
          <w:tab w:val="left" w:pos="-1440"/>
          <w:tab w:val="left" w:pos="-720"/>
        </w:tabs>
        <w:rPr>
          <w:rFonts w:ascii="Trebuchet MS" w:hAnsi="Trebuchet MS"/>
          <w:bCs/>
          <w:sz w:val="20"/>
          <w:szCs w:val="20"/>
        </w:rPr>
      </w:pPr>
      <w:r w:rsidRPr="001D21F5">
        <w:rPr>
          <w:rFonts w:ascii="Trebuchet MS" w:hAnsi="Trebuchet MS"/>
          <w:bCs/>
          <w:sz w:val="20"/>
          <w:szCs w:val="20"/>
        </w:rPr>
        <w:t>van de provincie Utrech</w:t>
      </w:r>
      <w:r w:rsidR="00137804">
        <w:rPr>
          <w:rFonts w:ascii="Trebuchet MS" w:hAnsi="Trebuchet MS"/>
          <w:bCs/>
          <w:sz w:val="20"/>
          <w:szCs w:val="20"/>
        </w:rPr>
        <w:t>t</w:t>
      </w:r>
    </w:p>
    <w:p w14:paraId="1337F95F" w14:textId="53134352" w:rsidR="00B31C17" w:rsidRPr="0075597E" w:rsidRDefault="00F179DA" w:rsidP="0075597E">
      <w:pPr>
        <w:pStyle w:val="Lijstalinea"/>
        <w:numPr>
          <w:ilvl w:val="0"/>
          <w:numId w:val="6"/>
        </w:numPr>
        <w:tabs>
          <w:tab w:val="left" w:pos="-1440"/>
          <w:tab w:val="left" w:pos="-720"/>
        </w:tabs>
        <w:rPr>
          <w:rFonts w:ascii="Trebuchet MS" w:hAnsi="Trebuchet MS"/>
          <w:bCs/>
          <w:sz w:val="20"/>
          <w:szCs w:val="20"/>
        </w:rPr>
      </w:pPr>
      <w:r w:rsidRPr="001D21F5">
        <w:rPr>
          <w:rFonts w:ascii="Trebuchet MS" w:hAnsi="Trebuchet MS"/>
          <w:bCs/>
          <w:sz w:val="20"/>
          <w:szCs w:val="20"/>
        </w:rPr>
        <w:t>Voortgang Wet versterking regie volkshuisvesting</w:t>
      </w:r>
      <w:r w:rsidR="0075597E">
        <w:rPr>
          <w:rFonts w:ascii="Trebuchet MS" w:hAnsi="Trebuchet MS"/>
          <w:bCs/>
          <w:sz w:val="20"/>
          <w:szCs w:val="20"/>
        </w:rPr>
        <w:t xml:space="preserve"> </w:t>
      </w:r>
      <w:hyperlink r:id="rId11" w:history="1">
        <w:r w:rsidR="0075597E" w:rsidRPr="00E14F10">
          <w:rPr>
            <w:rFonts w:ascii="Trebuchet MS" w:eastAsiaTheme="minorHAnsi" w:hAnsi="Trebuchet MS" w:cstheme="minorHAnsi"/>
            <w:color w:val="0000FF"/>
            <w:sz w:val="20"/>
            <w:szCs w:val="20"/>
            <w:u w:val="single"/>
            <w:lang w:eastAsia="en-US"/>
          </w:rPr>
          <w:t>OKEC-nieuwsbrief | Maart 2026</w:t>
        </w:r>
      </w:hyperlink>
    </w:p>
    <w:p w14:paraId="2808A3DF" w14:textId="77777777" w:rsidR="00B31C17" w:rsidRDefault="00B31C17" w:rsidP="009B78C7">
      <w:pPr>
        <w:tabs>
          <w:tab w:val="left" w:pos="-1440"/>
          <w:tab w:val="left" w:pos="-720"/>
        </w:tabs>
        <w:rPr>
          <w:bCs/>
          <w:sz w:val="20"/>
          <w:szCs w:val="20"/>
        </w:rPr>
      </w:pPr>
    </w:p>
    <w:p w14:paraId="435BC114" w14:textId="0635C587" w:rsidR="00B31C17" w:rsidRDefault="002C788A" w:rsidP="0075597E">
      <w:pPr>
        <w:tabs>
          <w:tab w:val="left" w:pos="-1440"/>
          <w:tab w:val="left" w:pos="-720"/>
        </w:tabs>
        <w:ind w:left="360"/>
        <w:rPr>
          <w:bCs/>
          <w:sz w:val="20"/>
          <w:szCs w:val="20"/>
        </w:rPr>
      </w:pPr>
      <w:r>
        <w:rPr>
          <w:bCs/>
          <w:sz w:val="20"/>
          <w:szCs w:val="20"/>
        </w:rPr>
        <w:t xml:space="preserve">Volgende keer op de agenda evaluatie </w:t>
      </w:r>
      <w:r w:rsidR="00A63B2F">
        <w:rPr>
          <w:bCs/>
          <w:sz w:val="20"/>
          <w:szCs w:val="20"/>
        </w:rPr>
        <w:t>huisvestingsverordening</w:t>
      </w:r>
      <w:r w:rsidR="00ED4E20">
        <w:rPr>
          <w:bCs/>
          <w:sz w:val="20"/>
          <w:szCs w:val="20"/>
        </w:rPr>
        <w:t>/</w:t>
      </w:r>
      <w:r w:rsidR="00A63B2F">
        <w:rPr>
          <w:bCs/>
          <w:sz w:val="20"/>
          <w:szCs w:val="20"/>
        </w:rPr>
        <w:t xml:space="preserve">handboek </w:t>
      </w:r>
      <w:r>
        <w:rPr>
          <w:bCs/>
          <w:sz w:val="20"/>
          <w:szCs w:val="20"/>
        </w:rPr>
        <w:t xml:space="preserve">en </w:t>
      </w:r>
      <w:r w:rsidR="00493EDB">
        <w:rPr>
          <w:bCs/>
          <w:sz w:val="20"/>
          <w:szCs w:val="20"/>
        </w:rPr>
        <w:t xml:space="preserve">stand van zaken regiogemeenten </w:t>
      </w:r>
      <w:r w:rsidR="007D4048">
        <w:rPr>
          <w:bCs/>
          <w:sz w:val="20"/>
          <w:szCs w:val="20"/>
        </w:rPr>
        <w:t>leegstand.</w:t>
      </w:r>
    </w:p>
    <w:p w14:paraId="67515558" w14:textId="77777777" w:rsidR="00B31C17" w:rsidRDefault="00B31C17" w:rsidP="005F46FF">
      <w:pPr>
        <w:tabs>
          <w:tab w:val="left" w:pos="-1440"/>
          <w:tab w:val="left" w:pos="-720"/>
        </w:tabs>
        <w:rPr>
          <w:sz w:val="20"/>
          <w:szCs w:val="20"/>
        </w:rPr>
      </w:pPr>
    </w:p>
    <w:p w14:paraId="78B7CAD5" w14:textId="77777777" w:rsidR="00086EB9" w:rsidRDefault="00086EB9" w:rsidP="005F46FF">
      <w:pPr>
        <w:tabs>
          <w:tab w:val="left" w:pos="-1440"/>
          <w:tab w:val="left" w:pos="-720"/>
        </w:tabs>
        <w:rPr>
          <w:sz w:val="20"/>
          <w:szCs w:val="20"/>
        </w:rPr>
      </w:pPr>
    </w:p>
    <w:p w14:paraId="11B40369" w14:textId="5FA759AF" w:rsidR="009B78C7" w:rsidRPr="00086EB9" w:rsidRDefault="00647604" w:rsidP="009B78C7">
      <w:pPr>
        <w:pStyle w:val="Lijstalinea"/>
        <w:numPr>
          <w:ilvl w:val="0"/>
          <w:numId w:val="2"/>
        </w:numPr>
        <w:tabs>
          <w:tab w:val="left" w:pos="-1440"/>
          <w:tab w:val="left" w:pos="-720"/>
        </w:tabs>
        <w:rPr>
          <w:b/>
          <w:sz w:val="20"/>
          <w:szCs w:val="20"/>
        </w:rPr>
      </w:pPr>
      <w:r>
        <w:rPr>
          <w:rFonts w:ascii="Trebuchet MS" w:hAnsi="Trebuchet MS"/>
          <w:b/>
          <w:sz w:val="20"/>
          <w:szCs w:val="20"/>
        </w:rPr>
        <w:t>Conceptverslag AOW 18 november 2026</w:t>
      </w:r>
      <w:r w:rsidR="009B78C7" w:rsidRPr="009B78C7">
        <w:rPr>
          <w:rFonts w:ascii="Trebuchet MS" w:hAnsi="Trebuchet MS"/>
          <w:b/>
          <w:sz w:val="20"/>
          <w:szCs w:val="20"/>
        </w:rPr>
        <w:t xml:space="preserve"> </w:t>
      </w:r>
      <w:r w:rsidR="009B78C7" w:rsidRPr="009B78C7">
        <w:rPr>
          <w:rFonts w:ascii="Trebuchet MS" w:hAnsi="Trebuchet MS"/>
          <w:b/>
          <w:sz w:val="20"/>
          <w:szCs w:val="20"/>
        </w:rPr>
        <w:tab/>
      </w:r>
      <w:r w:rsidR="001C7326">
        <w:rPr>
          <w:rFonts w:ascii="Trebuchet MS" w:hAnsi="Trebuchet MS"/>
          <w:b/>
          <w:sz w:val="20"/>
          <w:szCs w:val="20"/>
        </w:rPr>
        <w:tab/>
      </w:r>
      <w:r w:rsidR="001C7326">
        <w:rPr>
          <w:rFonts w:ascii="Trebuchet MS" w:hAnsi="Trebuchet MS"/>
          <w:b/>
          <w:sz w:val="20"/>
          <w:szCs w:val="20"/>
        </w:rPr>
        <w:tab/>
      </w:r>
      <w:r w:rsidR="009B78C7" w:rsidRPr="00086EB9">
        <w:rPr>
          <w:b/>
          <w:sz w:val="20"/>
          <w:szCs w:val="20"/>
        </w:rPr>
        <w:tab/>
      </w:r>
      <w:r w:rsidR="009B78C7" w:rsidRPr="00086EB9">
        <w:rPr>
          <w:b/>
          <w:sz w:val="20"/>
          <w:szCs w:val="20"/>
        </w:rPr>
        <w:tab/>
      </w:r>
      <w:r w:rsidR="009B78C7" w:rsidRPr="00086EB9">
        <w:rPr>
          <w:b/>
          <w:sz w:val="20"/>
          <w:szCs w:val="20"/>
        </w:rPr>
        <w:tab/>
      </w:r>
      <w:r w:rsidR="00D22312">
        <w:rPr>
          <w:b/>
          <w:sz w:val="20"/>
          <w:szCs w:val="20"/>
        </w:rPr>
        <w:tab/>
      </w:r>
      <w:r w:rsidR="009B78C7">
        <w:rPr>
          <w:rFonts w:ascii="Trebuchet MS" w:hAnsi="Trebuchet MS"/>
          <w:bCs/>
          <w:sz w:val="20"/>
          <w:szCs w:val="20"/>
        </w:rPr>
        <w:t>2</w:t>
      </w:r>
      <w:r w:rsidR="009B78C7" w:rsidRPr="009B78C7">
        <w:rPr>
          <w:rFonts w:ascii="Trebuchet MS" w:hAnsi="Trebuchet MS"/>
          <w:bCs/>
          <w:sz w:val="20"/>
          <w:szCs w:val="20"/>
        </w:rPr>
        <w:t>.1</w:t>
      </w:r>
    </w:p>
    <w:p w14:paraId="41F38D24" w14:textId="65598F58" w:rsidR="009B78C7" w:rsidRDefault="000E5EBF" w:rsidP="009B78C7">
      <w:pPr>
        <w:tabs>
          <w:tab w:val="left" w:pos="-1440"/>
          <w:tab w:val="left" w:pos="-720"/>
        </w:tabs>
        <w:ind w:left="360"/>
        <w:rPr>
          <w:bCs/>
          <w:sz w:val="20"/>
          <w:szCs w:val="20"/>
        </w:rPr>
      </w:pPr>
      <w:r>
        <w:rPr>
          <w:bCs/>
          <w:sz w:val="20"/>
          <w:szCs w:val="20"/>
        </w:rPr>
        <w:t>09</w:t>
      </w:r>
      <w:r w:rsidR="009B78C7" w:rsidRPr="000E64B3">
        <w:rPr>
          <w:bCs/>
          <w:sz w:val="20"/>
          <w:szCs w:val="20"/>
        </w:rPr>
        <w:t>.</w:t>
      </w:r>
      <w:r w:rsidR="001C7326">
        <w:rPr>
          <w:bCs/>
          <w:sz w:val="20"/>
          <w:szCs w:val="20"/>
        </w:rPr>
        <w:t>4</w:t>
      </w:r>
      <w:r w:rsidR="009B78C7" w:rsidRPr="000E64B3">
        <w:rPr>
          <w:bCs/>
          <w:sz w:val="20"/>
          <w:szCs w:val="20"/>
        </w:rPr>
        <w:t xml:space="preserve">0 – </w:t>
      </w:r>
      <w:r w:rsidR="001C7326">
        <w:rPr>
          <w:bCs/>
          <w:sz w:val="20"/>
          <w:szCs w:val="20"/>
        </w:rPr>
        <w:t>09.45</w:t>
      </w:r>
      <w:r w:rsidR="009B78C7" w:rsidRPr="000E64B3">
        <w:rPr>
          <w:bCs/>
          <w:sz w:val="20"/>
          <w:szCs w:val="20"/>
        </w:rPr>
        <w:t xml:space="preserve"> uur</w:t>
      </w:r>
    </w:p>
    <w:p w14:paraId="377A682F" w14:textId="7D209B19" w:rsidR="009B78C7" w:rsidRDefault="001C7326" w:rsidP="009B78C7">
      <w:pPr>
        <w:tabs>
          <w:tab w:val="left" w:pos="-1440"/>
          <w:tab w:val="left" w:pos="-720"/>
        </w:tabs>
        <w:ind w:left="360"/>
        <w:rPr>
          <w:bCs/>
          <w:sz w:val="20"/>
          <w:szCs w:val="20"/>
        </w:rPr>
      </w:pPr>
      <w:r>
        <w:rPr>
          <w:bCs/>
          <w:sz w:val="20"/>
          <w:szCs w:val="20"/>
        </w:rPr>
        <w:t>Ter vaststelling</w:t>
      </w:r>
    </w:p>
    <w:p w14:paraId="6DFB9F33" w14:textId="77777777" w:rsidR="009B78C7" w:rsidRDefault="009B78C7" w:rsidP="009B78C7">
      <w:pPr>
        <w:tabs>
          <w:tab w:val="left" w:pos="-1440"/>
          <w:tab w:val="left" w:pos="-720"/>
        </w:tabs>
        <w:rPr>
          <w:bCs/>
          <w:sz w:val="20"/>
          <w:szCs w:val="20"/>
        </w:rPr>
      </w:pPr>
    </w:p>
    <w:p w14:paraId="100E7A97" w14:textId="77777777" w:rsidR="009B78C7" w:rsidRDefault="009B78C7" w:rsidP="005F46FF">
      <w:pPr>
        <w:tabs>
          <w:tab w:val="left" w:pos="-1440"/>
          <w:tab w:val="left" w:pos="-720"/>
        </w:tabs>
        <w:rPr>
          <w:sz w:val="20"/>
          <w:szCs w:val="20"/>
        </w:rPr>
      </w:pPr>
    </w:p>
    <w:p w14:paraId="4C7EED95" w14:textId="76E07B6E" w:rsidR="009B78C7" w:rsidRPr="00086EB9" w:rsidRDefault="00647604" w:rsidP="009B78C7">
      <w:pPr>
        <w:pStyle w:val="Lijstalinea"/>
        <w:numPr>
          <w:ilvl w:val="0"/>
          <w:numId w:val="2"/>
        </w:numPr>
        <w:tabs>
          <w:tab w:val="left" w:pos="-1440"/>
          <w:tab w:val="left" w:pos="-720"/>
        </w:tabs>
        <w:rPr>
          <w:b/>
          <w:sz w:val="20"/>
          <w:szCs w:val="20"/>
        </w:rPr>
      </w:pPr>
      <w:r>
        <w:rPr>
          <w:rFonts w:ascii="Trebuchet MS" w:hAnsi="Trebuchet MS"/>
          <w:b/>
          <w:sz w:val="20"/>
          <w:szCs w:val="20"/>
        </w:rPr>
        <w:t>Besteding realisatiestimulans</w:t>
      </w:r>
      <w:r w:rsidR="009B78C7" w:rsidRPr="009B78C7">
        <w:rPr>
          <w:rFonts w:ascii="Trebuchet MS" w:hAnsi="Trebuchet MS"/>
          <w:b/>
          <w:sz w:val="20"/>
          <w:szCs w:val="20"/>
        </w:rPr>
        <w:t xml:space="preserve"> </w:t>
      </w:r>
      <w:r w:rsidR="009B78C7" w:rsidRPr="009B78C7">
        <w:rPr>
          <w:rFonts w:ascii="Trebuchet MS" w:hAnsi="Trebuchet MS"/>
          <w:b/>
          <w:sz w:val="20"/>
          <w:szCs w:val="20"/>
        </w:rPr>
        <w:tab/>
      </w:r>
      <w:r w:rsidR="009B78C7" w:rsidRPr="00086EB9">
        <w:rPr>
          <w:b/>
          <w:sz w:val="20"/>
          <w:szCs w:val="20"/>
        </w:rPr>
        <w:tab/>
      </w:r>
      <w:r w:rsidR="009B78C7" w:rsidRPr="00086EB9">
        <w:rPr>
          <w:b/>
          <w:sz w:val="20"/>
          <w:szCs w:val="20"/>
        </w:rPr>
        <w:tab/>
      </w:r>
      <w:r w:rsidR="009B78C7" w:rsidRPr="00086EB9">
        <w:rPr>
          <w:b/>
          <w:sz w:val="20"/>
          <w:szCs w:val="20"/>
        </w:rPr>
        <w:tab/>
      </w:r>
    </w:p>
    <w:p w14:paraId="3C6D4C97" w14:textId="2730CFAC" w:rsidR="009B78C7" w:rsidRDefault="001C7326" w:rsidP="009B78C7">
      <w:pPr>
        <w:tabs>
          <w:tab w:val="left" w:pos="-1440"/>
          <w:tab w:val="left" w:pos="-720"/>
        </w:tabs>
        <w:ind w:left="360"/>
        <w:rPr>
          <w:bCs/>
          <w:sz w:val="20"/>
          <w:szCs w:val="20"/>
        </w:rPr>
      </w:pPr>
      <w:r>
        <w:rPr>
          <w:bCs/>
          <w:sz w:val="20"/>
          <w:szCs w:val="20"/>
        </w:rPr>
        <w:t>09</w:t>
      </w:r>
      <w:r w:rsidR="009B78C7" w:rsidRPr="000E64B3">
        <w:rPr>
          <w:bCs/>
          <w:sz w:val="20"/>
          <w:szCs w:val="20"/>
        </w:rPr>
        <w:t>.</w:t>
      </w:r>
      <w:r w:rsidR="003D202B">
        <w:rPr>
          <w:bCs/>
          <w:sz w:val="20"/>
          <w:szCs w:val="20"/>
        </w:rPr>
        <w:t>45</w:t>
      </w:r>
      <w:r w:rsidR="009B78C7" w:rsidRPr="000E64B3">
        <w:rPr>
          <w:bCs/>
          <w:sz w:val="20"/>
          <w:szCs w:val="20"/>
        </w:rPr>
        <w:t xml:space="preserve"> – 10.0</w:t>
      </w:r>
      <w:r w:rsidR="0063346B">
        <w:rPr>
          <w:bCs/>
          <w:sz w:val="20"/>
          <w:szCs w:val="20"/>
        </w:rPr>
        <w:t>0</w:t>
      </w:r>
      <w:r w:rsidR="009B78C7" w:rsidRPr="000E64B3">
        <w:rPr>
          <w:bCs/>
          <w:sz w:val="20"/>
          <w:szCs w:val="20"/>
        </w:rPr>
        <w:t xml:space="preserve"> uur</w:t>
      </w:r>
    </w:p>
    <w:p w14:paraId="48200011" w14:textId="73223798" w:rsidR="009B78C7" w:rsidRDefault="009B78C7" w:rsidP="009B78C7">
      <w:pPr>
        <w:tabs>
          <w:tab w:val="left" w:pos="-1440"/>
          <w:tab w:val="left" w:pos="-720"/>
        </w:tabs>
        <w:ind w:left="360"/>
        <w:rPr>
          <w:bCs/>
          <w:sz w:val="20"/>
          <w:szCs w:val="20"/>
        </w:rPr>
      </w:pPr>
      <w:r w:rsidRPr="00D90489">
        <w:rPr>
          <w:bCs/>
          <w:sz w:val="20"/>
          <w:szCs w:val="20"/>
        </w:rPr>
        <w:t xml:space="preserve">Ter bespreking </w:t>
      </w:r>
    </w:p>
    <w:p w14:paraId="0EAF6365" w14:textId="77777777" w:rsidR="009B78C7" w:rsidRDefault="009B78C7" w:rsidP="009B78C7">
      <w:pPr>
        <w:tabs>
          <w:tab w:val="left" w:pos="-1440"/>
          <w:tab w:val="left" w:pos="-720"/>
        </w:tabs>
        <w:rPr>
          <w:bCs/>
          <w:sz w:val="20"/>
          <w:szCs w:val="20"/>
        </w:rPr>
      </w:pPr>
    </w:p>
    <w:p w14:paraId="6D100DE8" w14:textId="522ED8B6" w:rsidR="00D37BEE" w:rsidRDefault="00F7236B" w:rsidP="00D37BEE">
      <w:pPr>
        <w:ind w:left="360"/>
        <w:rPr>
          <w:rFonts w:eastAsia="Calibri" w:cs="Aptos"/>
          <w:color w:val="auto"/>
          <w:sz w:val="20"/>
          <w:szCs w:val="20"/>
        </w:rPr>
      </w:pPr>
      <w:r w:rsidRPr="00F7236B">
        <w:rPr>
          <w:rFonts w:eastAsia="Calibri" w:cs="Aptos"/>
          <w:color w:val="auto"/>
          <w:sz w:val="20"/>
          <w:szCs w:val="20"/>
        </w:rPr>
        <w:t xml:space="preserve">Tijdens het </w:t>
      </w:r>
      <w:r>
        <w:rPr>
          <w:rFonts w:eastAsia="Calibri" w:cs="Aptos"/>
          <w:color w:val="auto"/>
          <w:sz w:val="20"/>
          <w:szCs w:val="20"/>
        </w:rPr>
        <w:t>AOW van 18 november jl.</w:t>
      </w:r>
      <w:r w:rsidRPr="00F7236B">
        <w:rPr>
          <w:rFonts w:eastAsia="Calibri" w:cs="Aptos"/>
          <w:color w:val="auto"/>
          <w:sz w:val="20"/>
          <w:szCs w:val="20"/>
        </w:rPr>
        <w:t xml:space="preserve"> </w:t>
      </w:r>
      <w:r>
        <w:rPr>
          <w:rFonts w:eastAsia="Calibri" w:cs="Aptos"/>
          <w:color w:val="auto"/>
          <w:sz w:val="20"/>
          <w:szCs w:val="20"/>
        </w:rPr>
        <w:t xml:space="preserve">hebben </w:t>
      </w:r>
      <w:r w:rsidRPr="00F7236B">
        <w:rPr>
          <w:rFonts w:eastAsia="Calibri" w:cs="Aptos"/>
          <w:color w:val="auto"/>
          <w:sz w:val="20"/>
          <w:szCs w:val="20"/>
        </w:rPr>
        <w:t xml:space="preserve">we </w:t>
      </w:r>
      <w:r>
        <w:rPr>
          <w:rFonts w:eastAsia="Calibri" w:cs="Aptos"/>
          <w:color w:val="auto"/>
          <w:sz w:val="20"/>
          <w:szCs w:val="20"/>
        </w:rPr>
        <w:t>gesproken over</w:t>
      </w:r>
      <w:r w:rsidRPr="00F7236B">
        <w:rPr>
          <w:rFonts w:eastAsia="Calibri" w:cs="Aptos"/>
          <w:color w:val="auto"/>
          <w:sz w:val="20"/>
          <w:szCs w:val="20"/>
        </w:rPr>
        <w:t xml:space="preserve"> een regionale inventarisatie van bestedingsvoornemens van de realisatiestimulans en de toets of er draagvlak is voor een regionale richtlijn. </w:t>
      </w:r>
      <w:r>
        <w:rPr>
          <w:rFonts w:eastAsia="Calibri" w:cs="Aptos"/>
          <w:color w:val="auto"/>
          <w:sz w:val="20"/>
          <w:szCs w:val="20"/>
        </w:rPr>
        <w:t>BRA heeft</w:t>
      </w:r>
      <w:r w:rsidRPr="00F7236B">
        <w:rPr>
          <w:rFonts w:eastAsia="Calibri" w:cs="Aptos"/>
          <w:color w:val="auto"/>
          <w:sz w:val="20"/>
          <w:szCs w:val="20"/>
        </w:rPr>
        <w:t xml:space="preserve"> daarvoor een inventarisatieformulier </w:t>
      </w:r>
      <w:r w:rsidR="00194425">
        <w:rPr>
          <w:rFonts w:eastAsia="Calibri" w:cs="Aptos"/>
          <w:color w:val="auto"/>
          <w:sz w:val="20"/>
          <w:szCs w:val="20"/>
        </w:rPr>
        <w:t>rondgestuurd met de</w:t>
      </w:r>
      <w:r w:rsidRPr="00F7236B">
        <w:rPr>
          <w:rFonts w:eastAsia="Calibri" w:cs="Aptos"/>
          <w:color w:val="auto"/>
          <w:sz w:val="20"/>
          <w:szCs w:val="20"/>
        </w:rPr>
        <w:t xml:space="preserve"> vraag </w:t>
      </w:r>
      <w:r w:rsidR="00194425">
        <w:rPr>
          <w:rFonts w:eastAsia="Calibri" w:cs="Aptos"/>
          <w:color w:val="auto"/>
          <w:sz w:val="20"/>
          <w:szCs w:val="20"/>
        </w:rPr>
        <w:t>om</w:t>
      </w:r>
      <w:r w:rsidRPr="00F7236B">
        <w:rPr>
          <w:rFonts w:eastAsia="Calibri" w:cs="Aptos"/>
          <w:color w:val="auto"/>
          <w:sz w:val="20"/>
          <w:szCs w:val="20"/>
        </w:rPr>
        <w:t xml:space="preserve"> dit formulier per gemeente in te vullen</w:t>
      </w:r>
      <w:r w:rsidR="00194425">
        <w:rPr>
          <w:rFonts w:eastAsia="Calibri" w:cs="Aptos"/>
          <w:color w:val="auto"/>
          <w:sz w:val="20"/>
          <w:szCs w:val="20"/>
        </w:rPr>
        <w:t xml:space="preserve">. </w:t>
      </w:r>
      <w:r w:rsidR="00F535F1">
        <w:rPr>
          <w:rFonts w:eastAsia="Calibri" w:cs="Aptos"/>
          <w:color w:val="auto"/>
          <w:sz w:val="20"/>
          <w:szCs w:val="20"/>
        </w:rPr>
        <w:t>Met uitzondering van de gemeenten Amersfoort, Baarn en Eemnes is v</w:t>
      </w:r>
      <w:r w:rsidR="006245A6">
        <w:rPr>
          <w:rFonts w:eastAsia="Calibri" w:cs="Aptos"/>
          <w:color w:val="auto"/>
          <w:sz w:val="20"/>
          <w:szCs w:val="20"/>
        </w:rPr>
        <w:t>an alle gemeenten een ingevuld formulier retour ontvangen</w:t>
      </w:r>
      <w:r w:rsidR="00F535F1">
        <w:rPr>
          <w:rFonts w:eastAsia="Calibri" w:cs="Aptos"/>
          <w:color w:val="auto"/>
          <w:sz w:val="20"/>
          <w:szCs w:val="20"/>
        </w:rPr>
        <w:t xml:space="preserve">. Voorlopige conclusie is dat </w:t>
      </w:r>
      <w:r w:rsidR="00684183">
        <w:rPr>
          <w:rFonts w:eastAsia="Calibri" w:cs="Aptos"/>
          <w:color w:val="auto"/>
          <w:sz w:val="20"/>
          <w:szCs w:val="20"/>
        </w:rPr>
        <w:t xml:space="preserve">het bestedingsvoornemen </w:t>
      </w:r>
      <w:r w:rsidR="0033411F">
        <w:rPr>
          <w:rFonts w:eastAsia="Calibri" w:cs="Aptos"/>
          <w:color w:val="auto"/>
          <w:sz w:val="20"/>
          <w:szCs w:val="20"/>
        </w:rPr>
        <w:t xml:space="preserve">ofwel </w:t>
      </w:r>
      <w:r w:rsidR="00C21FE6">
        <w:rPr>
          <w:rFonts w:eastAsia="Calibri" w:cs="Aptos"/>
          <w:color w:val="auto"/>
          <w:sz w:val="20"/>
          <w:szCs w:val="20"/>
        </w:rPr>
        <w:t>nog onbekend is of dat er geen behoefte is aan een regionale richtlijn.</w:t>
      </w:r>
      <w:r w:rsidR="008F5CFF">
        <w:rPr>
          <w:rFonts w:eastAsia="Calibri" w:cs="Aptos"/>
          <w:color w:val="auto"/>
          <w:sz w:val="20"/>
          <w:szCs w:val="20"/>
        </w:rPr>
        <w:t xml:space="preserve"> </w:t>
      </w:r>
      <w:r w:rsidR="0033411F">
        <w:rPr>
          <w:rFonts w:eastAsia="Calibri" w:cs="Aptos"/>
          <w:color w:val="auto"/>
          <w:sz w:val="20"/>
          <w:szCs w:val="20"/>
        </w:rPr>
        <w:t>Herkent het AOW zich in deze conclusie?</w:t>
      </w:r>
    </w:p>
    <w:p w14:paraId="03204D64" w14:textId="7A294D41" w:rsidR="00D37BEE" w:rsidRPr="00D37BEE" w:rsidRDefault="00D37BEE" w:rsidP="00684EA3">
      <w:pPr>
        <w:ind w:left="360"/>
        <w:rPr>
          <w:rFonts w:eastAsia="Calibri" w:cs="Aptos"/>
          <w:color w:val="auto"/>
          <w:sz w:val="20"/>
          <w:szCs w:val="20"/>
        </w:rPr>
      </w:pPr>
    </w:p>
    <w:p w14:paraId="0945B77E" w14:textId="5CA5A08B" w:rsidR="00D37BEE" w:rsidRPr="00D37BEE" w:rsidRDefault="00D37BEE" w:rsidP="00D37BEE">
      <w:pPr>
        <w:ind w:left="360"/>
        <w:rPr>
          <w:rFonts w:eastAsia="Calibri" w:cs="Aptos"/>
          <w:color w:val="auto"/>
          <w:sz w:val="20"/>
          <w:szCs w:val="20"/>
        </w:rPr>
      </w:pPr>
      <w:r w:rsidRPr="00D37BEE">
        <w:rPr>
          <w:rFonts w:eastAsia="Calibri" w:cs="Aptos"/>
          <w:color w:val="auto"/>
          <w:sz w:val="20"/>
          <w:szCs w:val="20"/>
        </w:rPr>
        <w:t xml:space="preserve">Desondanks </w:t>
      </w:r>
      <w:r w:rsidR="00AB36C3">
        <w:rPr>
          <w:rFonts w:eastAsia="Calibri" w:cs="Aptos"/>
          <w:color w:val="auto"/>
          <w:sz w:val="20"/>
          <w:szCs w:val="20"/>
        </w:rPr>
        <w:t>wel het verzoek</w:t>
      </w:r>
      <w:r w:rsidRPr="00D37BEE">
        <w:rPr>
          <w:rFonts w:eastAsia="Calibri" w:cs="Aptos"/>
          <w:color w:val="auto"/>
          <w:sz w:val="20"/>
          <w:szCs w:val="20"/>
        </w:rPr>
        <w:t xml:space="preserve"> om onderling </w:t>
      </w:r>
      <w:r w:rsidR="00AB36C3">
        <w:rPr>
          <w:rFonts w:eastAsia="Calibri" w:cs="Aptos"/>
          <w:color w:val="auto"/>
          <w:sz w:val="20"/>
          <w:szCs w:val="20"/>
        </w:rPr>
        <w:t>kennis uit te wisselen</w:t>
      </w:r>
      <w:r w:rsidRPr="00D37BEE">
        <w:rPr>
          <w:rFonts w:eastAsia="Calibri" w:cs="Aptos"/>
          <w:color w:val="auto"/>
          <w:sz w:val="20"/>
          <w:szCs w:val="20"/>
        </w:rPr>
        <w:t>:</w:t>
      </w:r>
    </w:p>
    <w:p w14:paraId="529D1F29" w14:textId="25CEB903" w:rsidR="00D37BEE" w:rsidRPr="00D37BEE" w:rsidRDefault="00D37BEE" w:rsidP="00AD2104">
      <w:pPr>
        <w:numPr>
          <w:ilvl w:val="0"/>
          <w:numId w:val="8"/>
        </w:numPr>
        <w:rPr>
          <w:rFonts w:eastAsia="Calibri" w:cs="Aptos"/>
          <w:color w:val="auto"/>
          <w:sz w:val="20"/>
          <w:szCs w:val="20"/>
        </w:rPr>
      </w:pPr>
      <w:r w:rsidRPr="00D37BEE">
        <w:rPr>
          <w:rFonts w:eastAsia="Calibri" w:cs="Aptos"/>
          <w:color w:val="auto"/>
          <w:sz w:val="20"/>
          <w:szCs w:val="20"/>
        </w:rPr>
        <w:t>Waar lopen gemeente tegenaan bij het verantwoorden van de realisatiestimulans en hebben gemeenten hiervoor oplossingen gevonden?</w:t>
      </w:r>
    </w:p>
    <w:p w14:paraId="70C1562D" w14:textId="45B4633E" w:rsidR="00D37BEE" w:rsidRPr="00D37BEE" w:rsidRDefault="00D37BEE" w:rsidP="00AD2104">
      <w:pPr>
        <w:numPr>
          <w:ilvl w:val="0"/>
          <w:numId w:val="8"/>
        </w:numPr>
        <w:rPr>
          <w:rFonts w:eastAsia="Calibri" w:cs="Aptos"/>
          <w:color w:val="auto"/>
          <w:sz w:val="20"/>
          <w:szCs w:val="20"/>
        </w:rPr>
      </w:pPr>
      <w:r w:rsidRPr="00D37BEE">
        <w:rPr>
          <w:rFonts w:eastAsia="Calibri" w:cs="Aptos"/>
          <w:color w:val="auto"/>
          <w:sz w:val="20"/>
          <w:szCs w:val="20"/>
        </w:rPr>
        <w:t>Hoe zijn de gemeenten van plan te middelen te gebruiken? Kunnen we wellicht inspiratie opdoen bij elkaar?</w:t>
      </w:r>
    </w:p>
    <w:p w14:paraId="075B169B" w14:textId="77777777" w:rsidR="009B78C7" w:rsidRDefault="009B78C7" w:rsidP="005F46FF">
      <w:pPr>
        <w:tabs>
          <w:tab w:val="left" w:pos="-1440"/>
          <w:tab w:val="left" w:pos="-720"/>
        </w:tabs>
        <w:rPr>
          <w:sz w:val="20"/>
          <w:szCs w:val="20"/>
        </w:rPr>
      </w:pPr>
    </w:p>
    <w:p w14:paraId="5E901E63" w14:textId="77777777" w:rsidR="009B78C7" w:rsidRDefault="009B78C7" w:rsidP="005F46FF">
      <w:pPr>
        <w:tabs>
          <w:tab w:val="left" w:pos="-1440"/>
          <w:tab w:val="left" w:pos="-720"/>
        </w:tabs>
        <w:rPr>
          <w:sz w:val="20"/>
          <w:szCs w:val="20"/>
        </w:rPr>
      </w:pPr>
    </w:p>
    <w:p w14:paraId="3AA58A10" w14:textId="7FAF02D4" w:rsidR="009B78C7" w:rsidRPr="00086EB9" w:rsidRDefault="00F001C7" w:rsidP="009B78C7">
      <w:pPr>
        <w:pStyle w:val="Lijstalinea"/>
        <w:numPr>
          <w:ilvl w:val="0"/>
          <w:numId w:val="2"/>
        </w:numPr>
        <w:tabs>
          <w:tab w:val="left" w:pos="-1440"/>
          <w:tab w:val="left" w:pos="-720"/>
        </w:tabs>
        <w:rPr>
          <w:b/>
          <w:sz w:val="20"/>
          <w:szCs w:val="20"/>
        </w:rPr>
      </w:pPr>
      <w:r>
        <w:rPr>
          <w:rFonts w:ascii="Trebuchet MS" w:hAnsi="Trebuchet MS"/>
          <w:b/>
          <w:sz w:val="20"/>
          <w:szCs w:val="20"/>
        </w:rPr>
        <w:t>Voortgang netcongestie en rol Provincie</w:t>
      </w:r>
      <w:r w:rsidR="009B78C7" w:rsidRPr="009B78C7">
        <w:rPr>
          <w:rFonts w:ascii="Trebuchet MS" w:hAnsi="Trebuchet MS"/>
          <w:b/>
          <w:sz w:val="20"/>
          <w:szCs w:val="20"/>
        </w:rPr>
        <w:t xml:space="preserve"> </w:t>
      </w:r>
      <w:r w:rsidR="009B78C7" w:rsidRPr="009B78C7">
        <w:rPr>
          <w:rFonts w:ascii="Trebuchet MS" w:hAnsi="Trebuchet MS"/>
          <w:b/>
          <w:sz w:val="20"/>
          <w:szCs w:val="20"/>
        </w:rPr>
        <w:tab/>
      </w:r>
      <w:r w:rsidR="009B78C7" w:rsidRPr="00086EB9">
        <w:rPr>
          <w:b/>
          <w:sz w:val="20"/>
          <w:szCs w:val="20"/>
        </w:rPr>
        <w:tab/>
      </w:r>
      <w:r w:rsidR="009B78C7" w:rsidRPr="00086EB9">
        <w:rPr>
          <w:b/>
          <w:sz w:val="20"/>
          <w:szCs w:val="20"/>
        </w:rPr>
        <w:tab/>
      </w:r>
      <w:r w:rsidR="009B78C7" w:rsidRPr="00086EB9">
        <w:rPr>
          <w:b/>
          <w:sz w:val="20"/>
          <w:szCs w:val="20"/>
        </w:rPr>
        <w:tab/>
      </w:r>
      <w:r w:rsidR="00D22312">
        <w:rPr>
          <w:b/>
          <w:sz w:val="20"/>
          <w:szCs w:val="20"/>
        </w:rPr>
        <w:tab/>
      </w:r>
      <w:r w:rsidR="00672F22">
        <w:rPr>
          <w:b/>
          <w:sz w:val="20"/>
          <w:szCs w:val="20"/>
        </w:rPr>
        <w:tab/>
      </w:r>
      <w:r w:rsidR="00672F22">
        <w:rPr>
          <w:b/>
          <w:sz w:val="20"/>
          <w:szCs w:val="20"/>
        </w:rPr>
        <w:tab/>
      </w:r>
    </w:p>
    <w:p w14:paraId="7BAE48B2" w14:textId="24FAFCA4" w:rsidR="009B78C7" w:rsidRDefault="009B78C7" w:rsidP="009B78C7">
      <w:pPr>
        <w:tabs>
          <w:tab w:val="left" w:pos="-1440"/>
          <w:tab w:val="left" w:pos="-720"/>
        </w:tabs>
        <w:ind w:left="360"/>
        <w:rPr>
          <w:bCs/>
          <w:sz w:val="20"/>
          <w:szCs w:val="20"/>
        </w:rPr>
      </w:pPr>
      <w:r w:rsidRPr="000E64B3">
        <w:rPr>
          <w:bCs/>
          <w:sz w:val="20"/>
          <w:szCs w:val="20"/>
        </w:rPr>
        <w:t>10.00 – 10.</w:t>
      </w:r>
      <w:r w:rsidR="00672F22">
        <w:rPr>
          <w:bCs/>
          <w:sz w:val="20"/>
          <w:szCs w:val="20"/>
        </w:rPr>
        <w:t>1</w:t>
      </w:r>
      <w:r w:rsidRPr="000E64B3">
        <w:rPr>
          <w:bCs/>
          <w:sz w:val="20"/>
          <w:szCs w:val="20"/>
        </w:rPr>
        <w:t>5 uur</w:t>
      </w:r>
      <w:r w:rsidR="00D22312">
        <w:rPr>
          <w:bCs/>
          <w:sz w:val="20"/>
          <w:szCs w:val="20"/>
        </w:rPr>
        <w:tab/>
      </w:r>
      <w:r w:rsidR="00D22312">
        <w:rPr>
          <w:bCs/>
          <w:sz w:val="20"/>
          <w:szCs w:val="20"/>
        </w:rPr>
        <w:tab/>
      </w:r>
      <w:r w:rsidR="00D22312">
        <w:rPr>
          <w:bCs/>
          <w:sz w:val="20"/>
          <w:szCs w:val="20"/>
        </w:rPr>
        <w:tab/>
      </w:r>
      <w:r w:rsidR="00D22312">
        <w:rPr>
          <w:bCs/>
          <w:sz w:val="20"/>
          <w:szCs w:val="20"/>
        </w:rPr>
        <w:tab/>
      </w:r>
      <w:r w:rsidR="00D22312">
        <w:rPr>
          <w:bCs/>
          <w:sz w:val="20"/>
          <w:szCs w:val="20"/>
        </w:rPr>
        <w:tab/>
      </w:r>
      <w:r w:rsidR="00D22312">
        <w:rPr>
          <w:bCs/>
          <w:sz w:val="20"/>
          <w:szCs w:val="20"/>
        </w:rPr>
        <w:tab/>
      </w:r>
      <w:r w:rsidR="00D22312">
        <w:rPr>
          <w:bCs/>
          <w:sz w:val="20"/>
          <w:szCs w:val="20"/>
        </w:rPr>
        <w:tab/>
      </w:r>
      <w:r w:rsidR="00D22312">
        <w:rPr>
          <w:bCs/>
          <w:sz w:val="20"/>
          <w:szCs w:val="20"/>
        </w:rPr>
        <w:tab/>
      </w:r>
      <w:r w:rsidR="00D22312">
        <w:rPr>
          <w:bCs/>
          <w:sz w:val="20"/>
          <w:szCs w:val="20"/>
        </w:rPr>
        <w:tab/>
      </w:r>
      <w:r w:rsidR="00D22312">
        <w:rPr>
          <w:bCs/>
          <w:sz w:val="20"/>
          <w:szCs w:val="20"/>
        </w:rPr>
        <w:tab/>
      </w:r>
    </w:p>
    <w:p w14:paraId="6827E067" w14:textId="7FE9BA51" w:rsidR="009B78C7" w:rsidRDefault="009B78C7" w:rsidP="009B78C7">
      <w:pPr>
        <w:tabs>
          <w:tab w:val="left" w:pos="-1440"/>
          <w:tab w:val="left" w:pos="-720"/>
        </w:tabs>
        <w:ind w:left="360"/>
        <w:rPr>
          <w:bCs/>
          <w:sz w:val="20"/>
          <w:szCs w:val="20"/>
        </w:rPr>
      </w:pPr>
      <w:r w:rsidRPr="00D90489">
        <w:rPr>
          <w:bCs/>
          <w:sz w:val="20"/>
          <w:szCs w:val="20"/>
        </w:rPr>
        <w:t xml:space="preserve">Ter bespreking </w:t>
      </w:r>
    </w:p>
    <w:p w14:paraId="5CD8C67A" w14:textId="77777777" w:rsidR="009B78C7" w:rsidRDefault="009B78C7" w:rsidP="009B78C7">
      <w:pPr>
        <w:tabs>
          <w:tab w:val="left" w:pos="-1440"/>
          <w:tab w:val="left" w:pos="-720"/>
        </w:tabs>
        <w:rPr>
          <w:bCs/>
          <w:sz w:val="20"/>
          <w:szCs w:val="20"/>
        </w:rPr>
      </w:pPr>
    </w:p>
    <w:p w14:paraId="691AFC71" w14:textId="2E93EAA6" w:rsidR="009B3EC7" w:rsidRPr="008303C7" w:rsidRDefault="000B1062" w:rsidP="008303C7">
      <w:pPr>
        <w:tabs>
          <w:tab w:val="left" w:pos="-1440"/>
          <w:tab w:val="left" w:pos="-720"/>
        </w:tabs>
        <w:ind w:left="360"/>
        <w:rPr>
          <w:bCs/>
          <w:sz w:val="20"/>
          <w:szCs w:val="20"/>
        </w:rPr>
      </w:pPr>
      <w:r>
        <w:rPr>
          <w:bCs/>
          <w:sz w:val="20"/>
          <w:szCs w:val="20"/>
        </w:rPr>
        <w:t>Eric Terlien van de P</w:t>
      </w:r>
      <w:r w:rsidR="0030496C" w:rsidRPr="0030496C">
        <w:rPr>
          <w:bCs/>
          <w:sz w:val="20"/>
          <w:szCs w:val="20"/>
        </w:rPr>
        <w:t>rovincie geeft een update over de stand van zaken rondom het indienen van alle woondealprojecten bij Stedin, ontwikkelingen aangaande netcongestie en vraagt de gemeenten en corporaties of en welke regionale rol gewenst is voor de prioritering voor nieuwe netcapaciteit.</w:t>
      </w:r>
      <w:r>
        <w:rPr>
          <w:bCs/>
          <w:sz w:val="20"/>
          <w:szCs w:val="20"/>
        </w:rPr>
        <w:br/>
      </w:r>
    </w:p>
    <w:p w14:paraId="35EAF411" w14:textId="1C7D7401" w:rsidR="00B26841" w:rsidRPr="00086EB9" w:rsidRDefault="006A3E6B" w:rsidP="00B26841">
      <w:pPr>
        <w:pStyle w:val="Lijstalinea"/>
        <w:numPr>
          <w:ilvl w:val="0"/>
          <w:numId w:val="2"/>
        </w:numPr>
        <w:tabs>
          <w:tab w:val="left" w:pos="-1440"/>
          <w:tab w:val="left" w:pos="-720"/>
        </w:tabs>
        <w:rPr>
          <w:b/>
          <w:sz w:val="20"/>
          <w:szCs w:val="20"/>
        </w:rPr>
      </w:pPr>
      <w:r>
        <w:rPr>
          <w:rFonts w:ascii="Trebuchet MS" w:hAnsi="Trebuchet MS"/>
          <w:b/>
          <w:sz w:val="20"/>
          <w:szCs w:val="20"/>
        </w:rPr>
        <w:lastRenderedPageBreak/>
        <w:t>Begroting BRA 2027</w:t>
      </w:r>
      <w:r w:rsidR="00B26841" w:rsidRPr="009B78C7">
        <w:rPr>
          <w:rFonts w:ascii="Trebuchet MS" w:hAnsi="Trebuchet MS"/>
          <w:b/>
          <w:sz w:val="20"/>
          <w:szCs w:val="20"/>
        </w:rPr>
        <w:t xml:space="preserve"> </w:t>
      </w:r>
      <w:r w:rsidR="00B26841" w:rsidRPr="009B78C7">
        <w:rPr>
          <w:rFonts w:ascii="Trebuchet MS" w:hAnsi="Trebuchet MS"/>
          <w:b/>
          <w:sz w:val="20"/>
          <w:szCs w:val="20"/>
        </w:rPr>
        <w:tab/>
      </w:r>
      <w:r w:rsidR="00B26841" w:rsidRPr="00086EB9">
        <w:rPr>
          <w:b/>
          <w:sz w:val="20"/>
          <w:szCs w:val="20"/>
        </w:rPr>
        <w:tab/>
      </w:r>
      <w:r w:rsidR="00B26841" w:rsidRPr="00086EB9">
        <w:rPr>
          <w:b/>
          <w:sz w:val="20"/>
          <w:szCs w:val="20"/>
        </w:rPr>
        <w:tab/>
      </w:r>
      <w:r w:rsidR="00B26841" w:rsidRPr="00086EB9">
        <w:rPr>
          <w:b/>
          <w:sz w:val="20"/>
          <w:szCs w:val="20"/>
        </w:rPr>
        <w:tab/>
      </w:r>
      <w:r w:rsidR="00BD47B3">
        <w:rPr>
          <w:b/>
          <w:sz w:val="20"/>
          <w:szCs w:val="20"/>
        </w:rPr>
        <w:tab/>
      </w:r>
      <w:r w:rsidR="004102C6">
        <w:rPr>
          <w:b/>
          <w:sz w:val="20"/>
          <w:szCs w:val="20"/>
        </w:rPr>
        <w:tab/>
      </w:r>
      <w:r w:rsidR="004102C6">
        <w:rPr>
          <w:b/>
          <w:sz w:val="20"/>
          <w:szCs w:val="20"/>
        </w:rPr>
        <w:tab/>
      </w:r>
      <w:r w:rsidR="004102C6">
        <w:rPr>
          <w:b/>
          <w:sz w:val="20"/>
          <w:szCs w:val="20"/>
        </w:rPr>
        <w:tab/>
      </w:r>
      <w:r w:rsidR="004102C6">
        <w:rPr>
          <w:b/>
          <w:sz w:val="20"/>
          <w:szCs w:val="20"/>
        </w:rPr>
        <w:tab/>
      </w:r>
      <w:r w:rsidR="00D22312">
        <w:rPr>
          <w:rFonts w:ascii="Trebuchet MS" w:hAnsi="Trebuchet MS"/>
          <w:bCs/>
          <w:sz w:val="20"/>
          <w:szCs w:val="20"/>
        </w:rPr>
        <w:t>5</w:t>
      </w:r>
      <w:r w:rsidR="00B26841">
        <w:rPr>
          <w:rFonts w:ascii="Trebuchet MS" w:hAnsi="Trebuchet MS"/>
          <w:bCs/>
          <w:sz w:val="20"/>
          <w:szCs w:val="20"/>
        </w:rPr>
        <w:t>.1</w:t>
      </w:r>
    </w:p>
    <w:p w14:paraId="11A201DA" w14:textId="69A8CC3B" w:rsidR="00B26841" w:rsidRDefault="00B26841" w:rsidP="00B26841">
      <w:pPr>
        <w:tabs>
          <w:tab w:val="left" w:pos="-1440"/>
          <w:tab w:val="left" w:pos="-720"/>
        </w:tabs>
        <w:ind w:left="360"/>
        <w:rPr>
          <w:bCs/>
          <w:sz w:val="20"/>
          <w:szCs w:val="20"/>
        </w:rPr>
      </w:pPr>
      <w:r w:rsidRPr="000E64B3">
        <w:rPr>
          <w:bCs/>
          <w:sz w:val="20"/>
          <w:szCs w:val="20"/>
        </w:rPr>
        <w:t>10.</w:t>
      </w:r>
      <w:r w:rsidR="00DC4625">
        <w:rPr>
          <w:bCs/>
          <w:sz w:val="20"/>
          <w:szCs w:val="20"/>
        </w:rPr>
        <w:t>15</w:t>
      </w:r>
      <w:r w:rsidRPr="000E64B3">
        <w:rPr>
          <w:bCs/>
          <w:sz w:val="20"/>
          <w:szCs w:val="20"/>
        </w:rPr>
        <w:t xml:space="preserve"> – 10.</w:t>
      </w:r>
      <w:r w:rsidR="00D039C1">
        <w:rPr>
          <w:bCs/>
          <w:sz w:val="20"/>
          <w:szCs w:val="20"/>
        </w:rPr>
        <w:t>25</w:t>
      </w:r>
      <w:r w:rsidRPr="000E64B3">
        <w:rPr>
          <w:bCs/>
          <w:sz w:val="20"/>
          <w:szCs w:val="20"/>
        </w:rPr>
        <w:t xml:space="preserve"> uur</w:t>
      </w:r>
    </w:p>
    <w:p w14:paraId="0F2DBB3A" w14:textId="73263F4E" w:rsidR="00B26841" w:rsidRDefault="00B26841" w:rsidP="00B26841">
      <w:pPr>
        <w:tabs>
          <w:tab w:val="left" w:pos="-1440"/>
          <w:tab w:val="left" w:pos="-720"/>
        </w:tabs>
        <w:ind w:left="360"/>
        <w:rPr>
          <w:bCs/>
          <w:sz w:val="20"/>
          <w:szCs w:val="20"/>
        </w:rPr>
      </w:pPr>
      <w:r w:rsidRPr="00D90489">
        <w:rPr>
          <w:bCs/>
          <w:sz w:val="20"/>
          <w:szCs w:val="20"/>
        </w:rPr>
        <w:t xml:space="preserve">Ter bespreking </w:t>
      </w:r>
    </w:p>
    <w:p w14:paraId="687447EE" w14:textId="454BDC18" w:rsidR="00B26841" w:rsidRDefault="00B26841" w:rsidP="00B26841">
      <w:pPr>
        <w:tabs>
          <w:tab w:val="left" w:pos="-1440"/>
          <w:tab w:val="left" w:pos="-720"/>
        </w:tabs>
        <w:rPr>
          <w:bCs/>
          <w:sz w:val="20"/>
          <w:szCs w:val="20"/>
        </w:rPr>
      </w:pPr>
    </w:p>
    <w:p w14:paraId="5C8CE616" w14:textId="77777777" w:rsidR="00DC4625" w:rsidRPr="00DC4625" w:rsidRDefault="00DC4625" w:rsidP="00DC4625">
      <w:pPr>
        <w:tabs>
          <w:tab w:val="left" w:pos="-1440"/>
          <w:tab w:val="left" w:pos="-720"/>
        </w:tabs>
        <w:ind w:left="360"/>
        <w:rPr>
          <w:bCs/>
          <w:sz w:val="20"/>
          <w:szCs w:val="20"/>
        </w:rPr>
      </w:pPr>
      <w:r w:rsidRPr="00DC4625">
        <w:rPr>
          <w:bCs/>
          <w:sz w:val="20"/>
          <w:szCs w:val="20"/>
        </w:rPr>
        <w:t xml:space="preserve">De begroting van Regio Amersfoort is onderdeel van de begroting van de gemeente Amersfoort en sluit aan bij hun planning &amp; control-cyclus. Om op tijd een goed beeld te krijgen van de benodigde ondersteuning in 2027 starten we nu al een consultatieronde in de ambtelijke overleggen. </w:t>
      </w:r>
      <w:r w:rsidRPr="00DC4625">
        <w:rPr>
          <w:bCs/>
          <w:sz w:val="20"/>
          <w:szCs w:val="20"/>
        </w:rPr>
        <w:br/>
        <w:t xml:space="preserve">- Welke ontwikkelingen worden verwacht in 2027? </w:t>
      </w:r>
    </w:p>
    <w:p w14:paraId="2463BD20" w14:textId="77777777" w:rsidR="00DC4625" w:rsidRPr="00DC4625" w:rsidRDefault="00DC4625" w:rsidP="00DC4625">
      <w:pPr>
        <w:tabs>
          <w:tab w:val="left" w:pos="-1440"/>
          <w:tab w:val="left" w:pos="-720"/>
        </w:tabs>
        <w:ind w:left="360"/>
        <w:rPr>
          <w:bCs/>
          <w:sz w:val="20"/>
          <w:szCs w:val="20"/>
        </w:rPr>
      </w:pPr>
      <w:r w:rsidRPr="00DC4625">
        <w:rPr>
          <w:bCs/>
          <w:sz w:val="20"/>
          <w:szCs w:val="20"/>
        </w:rPr>
        <w:t xml:space="preserve">- Hoeveel capaciteit is er nodig vanuit Bureau Regio Amersfoort om deze ontwikkelingen te </w:t>
      </w:r>
      <w:r w:rsidRPr="00DC4625">
        <w:rPr>
          <w:bCs/>
          <w:sz w:val="20"/>
          <w:szCs w:val="20"/>
        </w:rPr>
        <w:br/>
        <w:t xml:space="preserve">  coördineren en/of faciliteren? </w:t>
      </w:r>
    </w:p>
    <w:p w14:paraId="215B3404" w14:textId="77777777" w:rsidR="00DC4625" w:rsidRPr="00DC4625" w:rsidRDefault="00DC4625" w:rsidP="00DC4625">
      <w:pPr>
        <w:tabs>
          <w:tab w:val="left" w:pos="-1440"/>
          <w:tab w:val="left" w:pos="-720"/>
        </w:tabs>
        <w:ind w:left="360"/>
        <w:rPr>
          <w:bCs/>
          <w:sz w:val="20"/>
          <w:szCs w:val="20"/>
        </w:rPr>
      </w:pPr>
      <w:r w:rsidRPr="00DC4625">
        <w:rPr>
          <w:bCs/>
          <w:sz w:val="20"/>
          <w:szCs w:val="20"/>
        </w:rPr>
        <w:t xml:space="preserve">- En: wat is er nodig qua onderzoek of externe inhuur? </w:t>
      </w:r>
    </w:p>
    <w:p w14:paraId="0442F869" w14:textId="177C585B" w:rsidR="009B78C7" w:rsidRDefault="009B78C7" w:rsidP="009B78C7">
      <w:pPr>
        <w:tabs>
          <w:tab w:val="left" w:pos="-1440"/>
          <w:tab w:val="left" w:pos="-720"/>
        </w:tabs>
        <w:ind w:left="360"/>
        <w:rPr>
          <w:bCs/>
          <w:sz w:val="20"/>
          <w:szCs w:val="20"/>
        </w:rPr>
      </w:pPr>
    </w:p>
    <w:p w14:paraId="57FD9436" w14:textId="77777777" w:rsidR="009B3EC7" w:rsidRDefault="009B3EC7" w:rsidP="009B78C7">
      <w:pPr>
        <w:tabs>
          <w:tab w:val="left" w:pos="-1440"/>
          <w:tab w:val="left" w:pos="-720"/>
        </w:tabs>
        <w:ind w:left="360"/>
        <w:rPr>
          <w:bCs/>
          <w:sz w:val="20"/>
          <w:szCs w:val="20"/>
        </w:rPr>
      </w:pPr>
    </w:p>
    <w:p w14:paraId="620EA116" w14:textId="37C3D6DC" w:rsidR="00B26841" w:rsidRPr="00086EB9" w:rsidRDefault="003C0352" w:rsidP="00B26841">
      <w:pPr>
        <w:pStyle w:val="Lijstalinea"/>
        <w:numPr>
          <w:ilvl w:val="0"/>
          <w:numId w:val="2"/>
        </w:numPr>
        <w:tabs>
          <w:tab w:val="left" w:pos="-1440"/>
          <w:tab w:val="left" w:pos="-720"/>
        </w:tabs>
        <w:rPr>
          <w:b/>
          <w:sz w:val="20"/>
          <w:szCs w:val="20"/>
        </w:rPr>
      </w:pPr>
      <w:r>
        <w:rPr>
          <w:rFonts w:ascii="Trebuchet MS" w:hAnsi="Trebuchet MS"/>
          <w:b/>
          <w:sz w:val="20"/>
          <w:szCs w:val="20"/>
        </w:rPr>
        <w:t>Proces herijking strategisch kader woonruimteverdeling</w:t>
      </w:r>
      <w:r w:rsidR="00B26841" w:rsidRPr="009B78C7">
        <w:rPr>
          <w:rFonts w:ascii="Trebuchet MS" w:hAnsi="Trebuchet MS"/>
          <w:b/>
          <w:sz w:val="20"/>
          <w:szCs w:val="20"/>
        </w:rPr>
        <w:t xml:space="preserve"> </w:t>
      </w:r>
      <w:r w:rsidR="00B26841" w:rsidRPr="009B78C7">
        <w:rPr>
          <w:rFonts w:ascii="Trebuchet MS" w:hAnsi="Trebuchet MS"/>
          <w:b/>
          <w:sz w:val="20"/>
          <w:szCs w:val="20"/>
        </w:rPr>
        <w:tab/>
      </w:r>
      <w:r w:rsidR="00B26841" w:rsidRPr="00086EB9">
        <w:rPr>
          <w:b/>
          <w:sz w:val="20"/>
          <w:szCs w:val="20"/>
        </w:rPr>
        <w:tab/>
      </w:r>
      <w:r w:rsidR="00B26841" w:rsidRPr="00086EB9">
        <w:rPr>
          <w:b/>
          <w:sz w:val="20"/>
          <w:szCs w:val="20"/>
        </w:rPr>
        <w:tab/>
      </w:r>
      <w:r w:rsidR="00B26841" w:rsidRPr="00086EB9">
        <w:rPr>
          <w:b/>
          <w:sz w:val="20"/>
          <w:szCs w:val="20"/>
        </w:rPr>
        <w:tab/>
      </w:r>
      <w:r w:rsidR="00D22312">
        <w:rPr>
          <w:rFonts w:ascii="Trebuchet MS" w:hAnsi="Trebuchet MS"/>
          <w:bCs/>
          <w:sz w:val="20"/>
          <w:szCs w:val="20"/>
        </w:rPr>
        <w:t>6</w:t>
      </w:r>
      <w:r w:rsidR="00B26841">
        <w:rPr>
          <w:rFonts w:ascii="Trebuchet MS" w:hAnsi="Trebuchet MS"/>
          <w:bCs/>
          <w:sz w:val="20"/>
          <w:szCs w:val="20"/>
        </w:rPr>
        <w:t>.1</w:t>
      </w:r>
    </w:p>
    <w:p w14:paraId="6646B15E" w14:textId="4BEA05FC" w:rsidR="00B26841" w:rsidRDefault="00B26841" w:rsidP="00B26841">
      <w:pPr>
        <w:tabs>
          <w:tab w:val="left" w:pos="-1440"/>
          <w:tab w:val="left" w:pos="-720"/>
        </w:tabs>
        <w:ind w:left="360"/>
        <w:rPr>
          <w:bCs/>
          <w:sz w:val="20"/>
          <w:szCs w:val="20"/>
        </w:rPr>
      </w:pPr>
      <w:r w:rsidRPr="000E64B3">
        <w:rPr>
          <w:bCs/>
          <w:sz w:val="20"/>
          <w:szCs w:val="20"/>
        </w:rPr>
        <w:t>10.</w:t>
      </w:r>
      <w:r w:rsidR="00C9310D">
        <w:rPr>
          <w:bCs/>
          <w:sz w:val="20"/>
          <w:szCs w:val="20"/>
        </w:rPr>
        <w:t>25</w:t>
      </w:r>
      <w:r w:rsidRPr="000E64B3">
        <w:rPr>
          <w:bCs/>
          <w:sz w:val="20"/>
          <w:szCs w:val="20"/>
        </w:rPr>
        <w:t xml:space="preserve"> – 10.</w:t>
      </w:r>
      <w:r w:rsidR="000B7D58">
        <w:rPr>
          <w:bCs/>
          <w:sz w:val="20"/>
          <w:szCs w:val="20"/>
        </w:rPr>
        <w:t>30</w:t>
      </w:r>
      <w:r w:rsidRPr="000E64B3">
        <w:rPr>
          <w:bCs/>
          <w:sz w:val="20"/>
          <w:szCs w:val="20"/>
        </w:rPr>
        <w:t xml:space="preserve"> uur</w:t>
      </w:r>
    </w:p>
    <w:p w14:paraId="410F3DF6" w14:textId="129CB639" w:rsidR="00B26841" w:rsidRDefault="00B26841" w:rsidP="00B26841">
      <w:pPr>
        <w:tabs>
          <w:tab w:val="left" w:pos="-1440"/>
          <w:tab w:val="left" w:pos="-720"/>
        </w:tabs>
        <w:ind w:left="360"/>
        <w:rPr>
          <w:bCs/>
          <w:sz w:val="20"/>
          <w:szCs w:val="20"/>
        </w:rPr>
      </w:pPr>
      <w:r w:rsidRPr="00D90489">
        <w:rPr>
          <w:bCs/>
          <w:sz w:val="20"/>
          <w:szCs w:val="20"/>
        </w:rPr>
        <w:t xml:space="preserve">Ter kennisname </w:t>
      </w:r>
    </w:p>
    <w:p w14:paraId="00C8E5E8" w14:textId="77777777" w:rsidR="00B26841" w:rsidRDefault="00B26841" w:rsidP="00B26841">
      <w:pPr>
        <w:tabs>
          <w:tab w:val="left" w:pos="-1440"/>
          <w:tab w:val="left" w:pos="-720"/>
        </w:tabs>
        <w:rPr>
          <w:bCs/>
          <w:sz w:val="20"/>
          <w:szCs w:val="20"/>
        </w:rPr>
      </w:pPr>
    </w:p>
    <w:p w14:paraId="7D79CD8B" w14:textId="04BA2879" w:rsidR="000B7D58" w:rsidRPr="000B7D58" w:rsidRDefault="007B7E56" w:rsidP="000B7D58">
      <w:pPr>
        <w:tabs>
          <w:tab w:val="left" w:pos="-1440"/>
          <w:tab w:val="left" w:pos="-720"/>
        </w:tabs>
        <w:ind w:left="360"/>
        <w:rPr>
          <w:bCs/>
          <w:color w:val="auto"/>
          <w:sz w:val="20"/>
          <w:szCs w:val="20"/>
        </w:rPr>
      </w:pPr>
      <w:r>
        <w:rPr>
          <w:bCs/>
          <w:color w:val="auto"/>
          <w:sz w:val="20"/>
          <w:szCs w:val="20"/>
        </w:rPr>
        <w:t>I</w:t>
      </w:r>
      <w:r w:rsidR="000B7D58" w:rsidRPr="000B7D58">
        <w:rPr>
          <w:bCs/>
          <w:color w:val="auto"/>
          <w:sz w:val="20"/>
          <w:szCs w:val="20"/>
        </w:rPr>
        <w:t xml:space="preserve">n het najaar van 2025 </w:t>
      </w:r>
      <w:r>
        <w:rPr>
          <w:bCs/>
          <w:color w:val="auto"/>
          <w:sz w:val="20"/>
          <w:szCs w:val="20"/>
        </w:rPr>
        <w:t xml:space="preserve">is </w:t>
      </w:r>
      <w:r w:rsidR="0017416B">
        <w:rPr>
          <w:bCs/>
          <w:color w:val="auto"/>
          <w:sz w:val="20"/>
          <w:szCs w:val="20"/>
        </w:rPr>
        <w:t xml:space="preserve">het rapport met de uitkomsten van </w:t>
      </w:r>
      <w:r w:rsidR="00750CEB">
        <w:rPr>
          <w:bCs/>
          <w:color w:val="auto"/>
          <w:sz w:val="20"/>
          <w:szCs w:val="20"/>
        </w:rPr>
        <w:t xml:space="preserve">de </w:t>
      </w:r>
      <w:r w:rsidR="0017416B">
        <w:rPr>
          <w:bCs/>
          <w:color w:val="auto"/>
          <w:sz w:val="20"/>
          <w:szCs w:val="20"/>
        </w:rPr>
        <w:t xml:space="preserve">evaluatie van de </w:t>
      </w:r>
      <w:r w:rsidR="00084E2C">
        <w:rPr>
          <w:bCs/>
          <w:color w:val="auto"/>
          <w:sz w:val="20"/>
          <w:szCs w:val="20"/>
        </w:rPr>
        <w:t xml:space="preserve">regionale </w:t>
      </w:r>
      <w:r w:rsidR="0017416B">
        <w:rPr>
          <w:bCs/>
          <w:color w:val="auto"/>
          <w:sz w:val="20"/>
          <w:szCs w:val="20"/>
        </w:rPr>
        <w:t xml:space="preserve">woonruimteverdeling </w:t>
      </w:r>
      <w:r w:rsidR="00750CEB">
        <w:rPr>
          <w:bCs/>
          <w:color w:val="auto"/>
          <w:sz w:val="20"/>
          <w:szCs w:val="20"/>
        </w:rPr>
        <w:t xml:space="preserve">door de SWEV </w:t>
      </w:r>
      <w:r w:rsidR="000B7D58" w:rsidRPr="000B7D58">
        <w:rPr>
          <w:bCs/>
          <w:color w:val="auto"/>
          <w:sz w:val="20"/>
          <w:szCs w:val="20"/>
        </w:rPr>
        <w:t xml:space="preserve">geagendeerd tijdens het </w:t>
      </w:r>
      <w:r w:rsidR="005A5D43">
        <w:rPr>
          <w:bCs/>
          <w:color w:val="auto"/>
          <w:sz w:val="20"/>
          <w:szCs w:val="20"/>
        </w:rPr>
        <w:t>BOW</w:t>
      </w:r>
      <w:r w:rsidR="000B7D58" w:rsidRPr="000B7D58">
        <w:rPr>
          <w:bCs/>
          <w:color w:val="auto"/>
          <w:sz w:val="20"/>
          <w:szCs w:val="20"/>
        </w:rPr>
        <w:t xml:space="preserve">. Daar is geconcludeerd dat de evaluatie een schat aan informatie oplevert, maar dat vooral de vraag is ‘hoe vanaf hier verder’ te gaan. De corporaties hebben daarbij toegezegd met een procesvoorstel te komen. </w:t>
      </w:r>
      <w:r w:rsidR="00621A03">
        <w:rPr>
          <w:bCs/>
          <w:color w:val="auto"/>
          <w:sz w:val="20"/>
          <w:szCs w:val="20"/>
        </w:rPr>
        <w:t>Het AOW wordt gevraagd kennis te nemen van het procesvoorstel en</w:t>
      </w:r>
      <w:r w:rsidR="005A5D43">
        <w:rPr>
          <w:bCs/>
          <w:color w:val="auto"/>
          <w:sz w:val="20"/>
          <w:szCs w:val="20"/>
        </w:rPr>
        <w:t xml:space="preserve"> aan te geven of het voorstel zo door kan naar het BOW.</w:t>
      </w:r>
    </w:p>
    <w:p w14:paraId="4A5DC751" w14:textId="77777777" w:rsidR="009B3EC7" w:rsidRDefault="009B3EC7" w:rsidP="009B78C7">
      <w:pPr>
        <w:tabs>
          <w:tab w:val="left" w:pos="-1440"/>
          <w:tab w:val="left" w:pos="-720"/>
        </w:tabs>
        <w:ind w:left="360"/>
        <w:rPr>
          <w:bCs/>
          <w:sz w:val="20"/>
          <w:szCs w:val="20"/>
        </w:rPr>
      </w:pPr>
    </w:p>
    <w:p w14:paraId="4C89E527" w14:textId="77777777" w:rsidR="002803F8" w:rsidRDefault="002803F8" w:rsidP="009B78C7">
      <w:pPr>
        <w:tabs>
          <w:tab w:val="left" w:pos="-1440"/>
          <w:tab w:val="left" w:pos="-720"/>
        </w:tabs>
        <w:ind w:left="360"/>
        <w:rPr>
          <w:bCs/>
          <w:sz w:val="20"/>
          <w:szCs w:val="20"/>
        </w:rPr>
      </w:pPr>
    </w:p>
    <w:p w14:paraId="0DB30ED2" w14:textId="776F6E6E" w:rsidR="00B26841" w:rsidRPr="00086EB9" w:rsidRDefault="005213A6" w:rsidP="00B26841">
      <w:pPr>
        <w:pStyle w:val="Lijstalinea"/>
        <w:numPr>
          <w:ilvl w:val="0"/>
          <w:numId w:val="2"/>
        </w:numPr>
        <w:tabs>
          <w:tab w:val="left" w:pos="-1440"/>
          <w:tab w:val="left" w:pos="-720"/>
        </w:tabs>
        <w:rPr>
          <w:b/>
          <w:sz w:val="20"/>
          <w:szCs w:val="20"/>
        </w:rPr>
      </w:pPr>
      <w:r w:rsidRPr="005213A6">
        <w:rPr>
          <w:rFonts w:ascii="Trebuchet MS" w:hAnsi="Trebuchet MS"/>
          <w:b/>
          <w:sz w:val="20"/>
          <w:szCs w:val="20"/>
        </w:rPr>
        <w:t>Voorstel directe aansluiting dashboard Woningnet met regiocijfers</w:t>
      </w:r>
      <w:r w:rsidR="00B26841" w:rsidRPr="009B78C7">
        <w:rPr>
          <w:rFonts w:ascii="Trebuchet MS" w:hAnsi="Trebuchet MS"/>
          <w:b/>
          <w:sz w:val="20"/>
          <w:szCs w:val="20"/>
        </w:rPr>
        <w:tab/>
      </w:r>
      <w:r w:rsidR="00B26841" w:rsidRPr="00086EB9">
        <w:rPr>
          <w:b/>
          <w:sz w:val="20"/>
          <w:szCs w:val="20"/>
        </w:rPr>
        <w:tab/>
      </w:r>
      <w:r w:rsidR="00B26841" w:rsidRPr="00086EB9">
        <w:rPr>
          <w:b/>
          <w:sz w:val="20"/>
          <w:szCs w:val="20"/>
        </w:rPr>
        <w:tab/>
      </w:r>
      <w:r w:rsidR="00D22312">
        <w:rPr>
          <w:rFonts w:ascii="Trebuchet MS" w:hAnsi="Trebuchet MS"/>
          <w:bCs/>
          <w:sz w:val="20"/>
          <w:szCs w:val="20"/>
        </w:rPr>
        <w:t>7</w:t>
      </w:r>
      <w:r w:rsidR="00B26841">
        <w:rPr>
          <w:rFonts w:ascii="Trebuchet MS" w:hAnsi="Trebuchet MS"/>
          <w:bCs/>
          <w:sz w:val="20"/>
          <w:szCs w:val="20"/>
        </w:rPr>
        <w:t>.1</w:t>
      </w:r>
    </w:p>
    <w:p w14:paraId="294C55D9" w14:textId="1D6C464D" w:rsidR="00B26841" w:rsidRDefault="00B26841" w:rsidP="00B26841">
      <w:pPr>
        <w:tabs>
          <w:tab w:val="left" w:pos="-1440"/>
          <w:tab w:val="left" w:pos="-720"/>
        </w:tabs>
        <w:ind w:left="360"/>
        <w:rPr>
          <w:bCs/>
          <w:sz w:val="20"/>
          <w:szCs w:val="20"/>
        </w:rPr>
      </w:pPr>
      <w:r w:rsidRPr="000E64B3">
        <w:rPr>
          <w:bCs/>
          <w:sz w:val="20"/>
          <w:szCs w:val="20"/>
        </w:rPr>
        <w:t>10.</w:t>
      </w:r>
      <w:r w:rsidR="00084E2C">
        <w:rPr>
          <w:bCs/>
          <w:sz w:val="20"/>
          <w:szCs w:val="20"/>
        </w:rPr>
        <w:t>3</w:t>
      </w:r>
      <w:r w:rsidRPr="000E64B3">
        <w:rPr>
          <w:bCs/>
          <w:sz w:val="20"/>
          <w:szCs w:val="20"/>
        </w:rPr>
        <w:t>0 – 10.</w:t>
      </w:r>
      <w:r w:rsidR="00084E2C">
        <w:rPr>
          <w:bCs/>
          <w:sz w:val="20"/>
          <w:szCs w:val="20"/>
        </w:rPr>
        <w:t>4</w:t>
      </w:r>
      <w:r w:rsidR="007F7171">
        <w:rPr>
          <w:bCs/>
          <w:sz w:val="20"/>
          <w:szCs w:val="20"/>
        </w:rPr>
        <w:t>0</w:t>
      </w:r>
      <w:r w:rsidRPr="000E64B3">
        <w:rPr>
          <w:bCs/>
          <w:sz w:val="20"/>
          <w:szCs w:val="20"/>
        </w:rPr>
        <w:t xml:space="preserve"> uur</w:t>
      </w:r>
    </w:p>
    <w:p w14:paraId="70862B37" w14:textId="2E4BAF4C" w:rsidR="00B26841" w:rsidRDefault="00B26841" w:rsidP="00B26841">
      <w:pPr>
        <w:tabs>
          <w:tab w:val="left" w:pos="-1440"/>
          <w:tab w:val="left" w:pos="-720"/>
        </w:tabs>
        <w:ind w:left="360"/>
        <w:rPr>
          <w:bCs/>
          <w:sz w:val="20"/>
          <w:szCs w:val="20"/>
        </w:rPr>
      </w:pPr>
      <w:r w:rsidRPr="00D90489">
        <w:rPr>
          <w:bCs/>
          <w:sz w:val="20"/>
          <w:szCs w:val="20"/>
        </w:rPr>
        <w:t>Ter bespreking</w:t>
      </w:r>
    </w:p>
    <w:p w14:paraId="6634BE76" w14:textId="77777777" w:rsidR="00B26841" w:rsidRDefault="00B26841" w:rsidP="00B26841">
      <w:pPr>
        <w:tabs>
          <w:tab w:val="left" w:pos="-1440"/>
          <w:tab w:val="left" w:pos="-720"/>
        </w:tabs>
        <w:rPr>
          <w:bCs/>
          <w:sz w:val="20"/>
          <w:szCs w:val="20"/>
        </w:rPr>
      </w:pPr>
    </w:p>
    <w:p w14:paraId="088550F2" w14:textId="4EFD2BCE" w:rsidR="00516AAB" w:rsidRPr="00516AAB" w:rsidRDefault="00516AAB" w:rsidP="00516AAB">
      <w:pPr>
        <w:tabs>
          <w:tab w:val="left" w:pos="-1440"/>
          <w:tab w:val="left" w:pos="-720"/>
        </w:tabs>
        <w:ind w:left="360"/>
        <w:rPr>
          <w:bCs/>
          <w:sz w:val="20"/>
          <w:szCs w:val="20"/>
        </w:rPr>
      </w:pPr>
      <w:r w:rsidRPr="00516AAB">
        <w:rPr>
          <w:bCs/>
          <w:sz w:val="20"/>
          <w:szCs w:val="20"/>
        </w:rPr>
        <w:t>De corporaties stellen voor om gemeenten directe toegang te geven tot het dashboard woonruimteverdeling van WoningNet. Dan is er voor de gemeenten altijd beschikbaarheid van up-to-date kengetallen.</w:t>
      </w:r>
      <w:r w:rsidR="00CA38A4">
        <w:rPr>
          <w:bCs/>
          <w:sz w:val="20"/>
          <w:szCs w:val="20"/>
        </w:rPr>
        <w:t xml:space="preserve"> Hier zijn voor gemeenten geen kosten aan verbonden. Monique Bouman</w:t>
      </w:r>
      <w:r w:rsidR="005565D2">
        <w:rPr>
          <w:bCs/>
          <w:sz w:val="20"/>
          <w:szCs w:val="20"/>
        </w:rPr>
        <w:t xml:space="preserve">, </w:t>
      </w:r>
      <w:r w:rsidR="0098460E">
        <w:rPr>
          <w:bCs/>
          <w:sz w:val="20"/>
          <w:szCs w:val="20"/>
        </w:rPr>
        <w:t>coördinator</w:t>
      </w:r>
      <w:r w:rsidR="005565D2">
        <w:rPr>
          <w:bCs/>
          <w:sz w:val="20"/>
          <w:szCs w:val="20"/>
        </w:rPr>
        <w:t xml:space="preserve"> woonruimteverdeling regio Eemvallei is aanwezig om een korte demo te geven</w:t>
      </w:r>
      <w:r w:rsidR="0098460E">
        <w:rPr>
          <w:bCs/>
          <w:sz w:val="20"/>
          <w:szCs w:val="20"/>
        </w:rPr>
        <w:t xml:space="preserve"> van het dashboard</w:t>
      </w:r>
      <w:r w:rsidR="005565D2">
        <w:rPr>
          <w:bCs/>
          <w:sz w:val="20"/>
          <w:szCs w:val="20"/>
        </w:rPr>
        <w:t>.</w:t>
      </w:r>
    </w:p>
    <w:p w14:paraId="1B4A5532" w14:textId="77777777" w:rsidR="00B26841" w:rsidRDefault="00B26841" w:rsidP="009B78C7">
      <w:pPr>
        <w:tabs>
          <w:tab w:val="left" w:pos="-1440"/>
          <w:tab w:val="left" w:pos="-720"/>
        </w:tabs>
        <w:ind w:left="360"/>
        <w:rPr>
          <w:bCs/>
          <w:sz w:val="20"/>
          <w:szCs w:val="20"/>
        </w:rPr>
      </w:pPr>
    </w:p>
    <w:p w14:paraId="1589B017" w14:textId="77777777" w:rsidR="005213A6" w:rsidRDefault="005213A6" w:rsidP="009B78C7">
      <w:pPr>
        <w:tabs>
          <w:tab w:val="left" w:pos="-1440"/>
          <w:tab w:val="left" w:pos="-720"/>
        </w:tabs>
        <w:ind w:left="360"/>
        <w:rPr>
          <w:bCs/>
          <w:sz w:val="20"/>
          <w:szCs w:val="20"/>
        </w:rPr>
      </w:pPr>
    </w:p>
    <w:p w14:paraId="65A6254D" w14:textId="410CDEC0" w:rsidR="005213A6" w:rsidRPr="00086EB9" w:rsidRDefault="008E03C9" w:rsidP="005213A6">
      <w:pPr>
        <w:pStyle w:val="Lijstalinea"/>
        <w:numPr>
          <w:ilvl w:val="0"/>
          <w:numId w:val="2"/>
        </w:numPr>
        <w:tabs>
          <w:tab w:val="left" w:pos="-1440"/>
          <w:tab w:val="left" w:pos="-720"/>
        </w:tabs>
        <w:rPr>
          <w:b/>
          <w:sz w:val="20"/>
          <w:szCs w:val="20"/>
        </w:rPr>
      </w:pPr>
      <w:r>
        <w:rPr>
          <w:rFonts w:ascii="Trebuchet MS" w:hAnsi="Trebuchet MS"/>
          <w:b/>
          <w:sz w:val="20"/>
          <w:szCs w:val="20"/>
        </w:rPr>
        <w:t>Stand van zaken Woondeal</w:t>
      </w:r>
      <w:r w:rsidR="005213A6" w:rsidRPr="009B78C7">
        <w:rPr>
          <w:rFonts w:ascii="Trebuchet MS" w:hAnsi="Trebuchet MS"/>
          <w:b/>
          <w:sz w:val="20"/>
          <w:szCs w:val="20"/>
        </w:rPr>
        <w:tab/>
      </w:r>
      <w:r w:rsidR="005213A6" w:rsidRPr="00086EB9">
        <w:rPr>
          <w:b/>
          <w:sz w:val="20"/>
          <w:szCs w:val="20"/>
        </w:rPr>
        <w:tab/>
      </w:r>
      <w:r w:rsidR="005213A6" w:rsidRPr="00086EB9">
        <w:rPr>
          <w:b/>
          <w:sz w:val="20"/>
          <w:szCs w:val="20"/>
        </w:rPr>
        <w:tab/>
      </w:r>
    </w:p>
    <w:p w14:paraId="31F1D9AF" w14:textId="7768E31B" w:rsidR="005213A6" w:rsidRDefault="005213A6" w:rsidP="005213A6">
      <w:pPr>
        <w:tabs>
          <w:tab w:val="left" w:pos="-1440"/>
          <w:tab w:val="left" w:pos="-720"/>
        </w:tabs>
        <w:ind w:left="360"/>
        <w:rPr>
          <w:bCs/>
          <w:sz w:val="20"/>
          <w:szCs w:val="20"/>
        </w:rPr>
      </w:pPr>
      <w:r w:rsidRPr="000E64B3">
        <w:rPr>
          <w:bCs/>
          <w:sz w:val="20"/>
          <w:szCs w:val="20"/>
        </w:rPr>
        <w:t>10.</w:t>
      </w:r>
      <w:r w:rsidR="00832092">
        <w:rPr>
          <w:bCs/>
          <w:sz w:val="20"/>
          <w:szCs w:val="20"/>
        </w:rPr>
        <w:t>4</w:t>
      </w:r>
      <w:r w:rsidR="002803F8">
        <w:rPr>
          <w:bCs/>
          <w:sz w:val="20"/>
          <w:szCs w:val="20"/>
        </w:rPr>
        <w:t>0</w:t>
      </w:r>
      <w:r w:rsidRPr="000E64B3">
        <w:rPr>
          <w:bCs/>
          <w:sz w:val="20"/>
          <w:szCs w:val="20"/>
        </w:rPr>
        <w:t xml:space="preserve"> – 10.</w:t>
      </w:r>
      <w:r w:rsidR="00832092">
        <w:rPr>
          <w:bCs/>
          <w:sz w:val="20"/>
          <w:szCs w:val="20"/>
        </w:rPr>
        <w:t>50</w:t>
      </w:r>
      <w:r w:rsidRPr="000E64B3">
        <w:rPr>
          <w:bCs/>
          <w:sz w:val="20"/>
          <w:szCs w:val="20"/>
        </w:rPr>
        <w:t xml:space="preserve"> uur</w:t>
      </w:r>
    </w:p>
    <w:p w14:paraId="2638D8D4" w14:textId="697E4F99" w:rsidR="005213A6" w:rsidRDefault="005213A6" w:rsidP="005213A6">
      <w:pPr>
        <w:tabs>
          <w:tab w:val="left" w:pos="-1440"/>
          <w:tab w:val="left" w:pos="-720"/>
        </w:tabs>
        <w:ind w:left="360"/>
        <w:rPr>
          <w:bCs/>
          <w:sz w:val="20"/>
          <w:szCs w:val="20"/>
        </w:rPr>
      </w:pPr>
      <w:r w:rsidRPr="00D90489">
        <w:rPr>
          <w:bCs/>
          <w:sz w:val="20"/>
          <w:szCs w:val="20"/>
        </w:rPr>
        <w:t xml:space="preserve">Ter kennisname </w:t>
      </w:r>
      <w:r w:rsidR="00832092">
        <w:rPr>
          <w:bCs/>
          <w:sz w:val="20"/>
          <w:szCs w:val="20"/>
        </w:rPr>
        <w:br/>
      </w:r>
      <w:r w:rsidR="00832092">
        <w:rPr>
          <w:bCs/>
          <w:sz w:val="20"/>
          <w:szCs w:val="20"/>
        </w:rPr>
        <w:br/>
        <w:t>Korte toelichting op de actuele stand van zaken Woondeal Regio Amersfoort door Sarah</w:t>
      </w:r>
      <w:r w:rsidR="001C2F57">
        <w:rPr>
          <w:bCs/>
          <w:sz w:val="20"/>
          <w:szCs w:val="20"/>
        </w:rPr>
        <w:t xml:space="preserve"> ten Donkelaar.</w:t>
      </w:r>
    </w:p>
    <w:p w14:paraId="6DE31714" w14:textId="77777777" w:rsidR="005213A6" w:rsidRDefault="005213A6" w:rsidP="005213A6">
      <w:pPr>
        <w:tabs>
          <w:tab w:val="left" w:pos="-1440"/>
          <w:tab w:val="left" w:pos="-720"/>
        </w:tabs>
        <w:rPr>
          <w:bCs/>
          <w:sz w:val="20"/>
          <w:szCs w:val="20"/>
        </w:rPr>
      </w:pPr>
    </w:p>
    <w:p w14:paraId="3611D85D" w14:textId="77777777" w:rsidR="005213A6" w:rsidRDefault="005213A6" w:rsidP="009B78C7">
      <w:pPr>
        <w:tabs>
          <w:tab w:val="left" w:pos="-1440"/>
          <w:tab w:val="left" w:pos="-720"/>
        </w:tabs>
        <w:ind w:left="360"/>
        <w:rPr>
          <w:bCs/>
          <w:sz w:val="20"/>
          <w:szCs w:val="20"/>
        </w:rPr>
      </w:pPr>
    </w:p>
    <w:p w14:paraId="49C526C2" w14:textId="582AD7A7" w:rsidR="00D85CC8" w:rsidRPr="00086EB9" w:rsidRDefault="008E03C9" w:rsidP="00D85CC8">
      <w:pPr>
        <w:pStyle w:val="Lijstalinea"/>
        <w:numPr>
          <w:ilvl w:val="0"/>
          <w:numId w:val="2"/>
        </w:numPr>
        <w:tabs>
          <w:tab w:val="left" w:pos="-1440"/>
          <w:tab w:val="left" w:pos="-720"/>
        </w:tabs>
        <w:rPr>
          <w:b/>
          <w:sz w:val="20"/>
          <w:szCs w:val="20"/>
        </w:rPr>
      </w:pPr>
      <w:r>
        <w:rPr>
          <w:rFonts w:ascii="Trebuchet MS" w:hAnsi="Trebuchet MS"/>
          <w:b/>
          <w:sz w:val="20"/>
          <w:szCs w:val="20"/>
        </w:rPr>
        <w:t>Agenda BOW 16 april 2026</w:t>
      </w:r>
      <w:r w:rsidR="00D85CC8" w:rsidRPr="009B78C7">
        <w:rPr>
          <w:rFonts w:ascii="Trebuchet MS" w:hAnsi="Trebuchet MS"/>
          <w:b/>
          <w:sz w:val="20"/>
          <w:szCs w:val="20"/>
        </w:rPr>
        <w:tab/>
      </w:r>
      <w:r w:rsidR="00D85CC8" w:rsidRPr="00086EB9">
        <w:rPr>
          <w:b/>
          <w:sz w:val="20"/>
          <w:szCs w:val="20"/>
        </w:rPr>
        <w:tab/>
      </w:r>
      <w:r w:rsidR="00D85CC8" w:rsidRPr="00086EB9">
        <w:rPr>
          <w:b/>
          <w:sz w:val="20"/>
          <w:szCs w:val="20"/>
        </w:rPr>
        <w:tab/>
      </w:r>
    </w:p>
    <w:p w14:paraId="2B6CCD93" w14:textId="48DF9902" w:rsidR="00D85CC8" w:rsidRDefault="00D85CC8" w:rsidP="00D85CC8">
      <w:pPr>
        <w:tabs>
          <w:tab w:val="left" w:pos="-1440"/>
          <w:tab w:val="left" w:pos="-720"/>
        </w:tabs>
        <w:ind w:left="360"/>
        <w:rPr>
          <w:bCs/>
          <w:sz w:val="20"/>
          <w:szCs w:val="20"/>
        </w:rPr>
      </w:pPr>
      <w:r w:rsidRPr="000E64B3">
        <w:rPr>
          <w:bCs/>
          <w:sz w:val="20"/>
          <w:szCs w:val="20"/>
        </w:rPr>
        <w:t>10.</w:t>
      </w:r>
      <w:r w:rsidR="003F2750">
        <w:rPr>
          <w:bCs/>
          <w:sz w:val="20"/>
          <w:szCs w:val="20"/>
        </w:rPr>
        <w:t>50</w:t>
      </w:r>
      <w:r w:rsidRPr="000E64B3">
        <w:rPr>
          <w:bCs/>
          <w:sz w:val="20"/>
          <w:szCs w:val="20"/>
        </w:rPr>
        <w:t xml:space="preserve"> – 10.</w:t>
      </w:r>
      <w:r w:rsidR="003F2750">
        <w:rPr>
          <w:bCs/>
          <w:sz w:val="20"/>
          <w:szCs w:val="20"/>
        </w:rPr>
        <w:t>5</w:t>
      </w:r>
      <w:r w:rsidRPr="000E64B3">
        <w:rPr>
          <w:bCs/>
          <w:sz w:val="20"/>
          <w:szCs w:val="20"/>
        </w:rPr>
        <w:t>5 uur</w:t>
      </w:r>
    </w:p>
    <w:p w14:paraId="081745DD" w14:textId="7EA0088A" w:rsidR="00D85CC8" w:rsidRDefault="00D85CC8" w:rsidP="00D85CC8">
      <w:pPr>
        <w:tabs>
          <w:tab w:val="left" w:pos="-1440"/>
          <w:tab w:val="left" w:pos="-720"/>
        </w:tabs>
        <w:ind w:left="360"/>
        <w:rPr>
          <w:bCs/>
          <w:sz w:val="20"/>
          <w:szCs w:val="20"/>
        </w:rPr>
      </w:pPr>
      <w:r w:rsidRPr="00D90489">
        <w:rPr>
          <w:bCs/>
          <w:sz w:val="20"/>
          <w:szCs w:val="20"/>
        </w:rPr>
        <w:t xml:space="preserve">Ter bespreking </w:t>
      </w:r>
    </w:p>
    <w:p w14:paraId="01F9F8EC" w14:textId="77777777" w:rsidR="003F2750" w:rsidRDefault="003F2750" w:rsidP="00D85CC8">
      <w:pPr>
        <w:tabs>
          <w:tab w:val="left" w:pos="-1440"/>
          <w:tab w:val="left" w:pos="-720"/>
        </w:tabs>
        <w:ind w:left="360"/>
        <w:rPr>
          <w:bCs/>
          <w:sz w:val="20"/>
          <w:szCs w:val="20"/>
        </w:rPr>
      </w:pPr>
    </w:p>
    <w:p w14:paraId="41B4540A" w14:textId="0A9BC09F" w:rsidR="003F2750" w:rsidRDefault="003F2750" w:rsidP="00D85CC8">
      <w:pPr>
        <w:tabs>
          <w:tab w:val="left" w:pos="-1440"/>
          <w:tab w:val="left" w:pos="-720"/>
        </w:tabs>
        <w:ind w:left="360"/>
        <w:rPr>
          <w:bCs/>
          <w:color w:val="FF0000"/>
          <w:sz w:val="20"/>
          <w:szCs w:val="20"/>
        </w:rPr>
      </w:pPr>
      <w:r>
        <w:rPr>
          <w:bCs/>
          <w:sz w:val="20"/>
          <w:szCs w:val="20"/>
        </w:rPr>
        <w:t>Bespreken wat er moet worden geagendeerd voor het BOW op 16 april 2026.</w:t>
      </w:r>
    </w:p>
    <w:p w14:paraId="1E478D35" w14:textId="77777777" w:rsidR="008E03C9" w:rsidRDefault="008E03C9" w:rsidP="00D85CC8">
      <w:pPr>
        <w:tabs>
          <w:tab w:val="left" w:pos="-1440"/>
          <w:tab w:val="left" w:pos="-720"/>
        </w:tabs>
        <w:ind w:left="360"/>
        <w:rPr>
          <w:bCs/>
          <w:color w:val="FF0000"/>
          <w:sz w:val="20"/>
          <w:szCs w:val="20"/>
        </w:rPr>
      </w:pPr>
    </w:p>
    <w:p w14:paraId="4FD6AEA1" w14:textId="77777777" w:rsidR="008E03C9" w:rsidRDefault="008E03C9" w:rsidP="00D85CC8">
      <w:pPr>
        <w:tabs>
          <w:tab w:val="left" w:pos="-1440"/>
          <w:tab w:val="left" w:pos="-720"/>
        </w:tabs>
        <w:ind w:left="360"/>
        <w:rPr>
          <w:bCs/>
          <w:sz w:val="20"/>
          <w:szCs w:val="20"/>
        </w:rPr>
      </w:pPr>
    </w:p>
    <w:p w14:paraId="79F6327F" w14:textId="7D475C12" w:rsidR="008E03C9" w:rsidRPr="00086EB9" w:rsidRDefault="00FB4D71" w:rsidP="008E03C9">
      <w:pPr>
        <w:pStyle w:val="Lijstalinea"/>
        <w:numPr>
          <w:ilvl w:val="0"/>
          <w:numId w:val="2"/>
        </w:numPr>
        <w:tabs>
          <w:tab w:val="left" w:pos="-1440"/>
          <w:tab w:val="left" w:pos="-720"/>
        </w:tabs>
        <w:rPr>
          <w:b/>
          <w:sz w:val="20"/>
          <w:szCs w:val="20"/>
        </w:rPr>
      </w:pPr>
      <w:r>
        <w:rPr>
          <w:rFonts w:ascii="Trebuchet MS" w:hAnsi="Trebuchet MS"/>
          <w:b/>
          <w:sz w:val="20"/>
          <w:szCs w:val="20"/>
        </w:rPr>
        <w:lastRenderedPageBreak/>
        <w:t>Rondvraag en sluiting</w:t>
      </w:r>
      <w:r w:rsidR="008E03C9" w:rsidRPr="009B78C7">
        <w:rPr>
          <w:rFonts w:ascii="Trebuchet MS" w:hAnsi="Trebuchet MS"/>
          <w:b/>
          <w:sz w:val="20"/>
          <w:szCs w:val="20"/>
        </w:rPr>
        <w:tab/>
      </w:r>
      <w:r w:rsidR="008E03C9" w:rsidRPr="00086EB9">
        <w:rPr>
          <w:b/>
          <w:sz w:val="20"/>
          <w:szCs w:val="20"/>
        </w:rPr>
        <w:tab/>
      </w:r>
      <w:r w:rsidR="008E03C9" w:rsidRPr="00086EB9">
        <w:rPr>
          <w:b/>
          <w:sz w:val="20"/>
          <w:szCs w:val="20"/>
        </w:rPr>
        <w:tab/>
      </w:r>
    </w:p>
    <w:p w14:paraId="74FC346F" w14:textId="74DF7E36" w:rsidR="008E03C9" w:rsidRDefault="008E03C9" w:rsidP="008E03C9">
      <w:pPr>
        <w:tabs>
          <w:tab w:val="left" w:pos="-1440"/>
          <w:tab w:val="left" w:pos="-720"/>
        </w:tabs>
        <w:ind w:left="360"/>
        <w:rPr>
          <w:bCs/>
          <w:sz w:val="20"/>
          <w:szCs w:val="20"/>
        </w:rPr>
      </w:pPr>
      <w:r w:rsidRPr="000E64B3">
        <w:rPr>
          <w:bCs/>
          <w:sz w:val="20"/>
          <w:szCs w:val="20"/>
        </w:rPr>
        <w:t>10.</w:t>
      </w:r>
      <w:r w:rsidR="003F2750">
        <w:rPr>
          <w:bCs/>
          <w:sz w:val="20"/>
          <w:szCs w:val="20"/>
        </w:rPr>
        <w:t>55</w:t>
      </w:r>
      <w:r w:rsidRPr="000E64B3">
        <w:rPr>
          <w:bCs/>
          <w:sz w:val="20"/>
          <w:szCs w:val="20"/>
        </w:rPr>
        <w:t xml:space="preserve"> – 1</w:t>
      </w:r>
      <w:r w:rsidR="003F2750">
        <w:rPr>
          <w:bCs/>
          <w:sz w:val="20"/>
          <w:szCs w:val="20"/>
        </w:rPr>
        <w:t>1</w:t>
      </w:r>
      <w:r w:rsidRPr="000E64B3">
        <w:rPr>
          <w:bCs/>
          <w:sz w:val="20"/>
          <w:szCs w:val="20"/>
        </w:rPr>
        <w:t>.</w:t>
      </w:r>
      <w:r w:rsidR="003F2750">
        <w:rPr>
          <w:bCs/>
          <w:sz w:val="20"/>
          <w:szCs w:val="20"/>
        </w:rPr>
        <w:t>00</w:t>
      </w:r>
      <w:r w:rsidRPr="000E64B3">
        <w:rPr>
          <w:bCs/>
          <w:sz w:val="20"/>
          <w:szCs w:val="20"/>
        </w:rPr>
        <w:t xml:space="preserve"> uur</w:t>
      </w:r>
    </w:p>
    <w:p w14:paraId="32A1C311" w14:textId="77777777" w:rsidR="008E03C9" w:rsidRDefault="008E03C9" w:rsidP="008E03C9">
      <w:pPr>
        <w:tabs>
          <w:tab w:val="left" w:pos="-1440"/>
          <w:tab w:val="left" w:pos="-720"/>
        </w:tabs>
        <w:rPr>
          <w:bCs/>
          <w:sz w:val="20"/>
          <w:szCs w:val="20"/>
        </w:rPr>
      </w:pPr>
    </w:p>
    <w:p w14:paraId="7FDFF15E" w14:textId="77777777" w:rsidR="00D85CC8" w:rsidRDefault="00D85CC8" w:rsidP="00D85CC8">
      <w:pPr>
        <w:tabs>
          <w:tab w:val="left" w:pos="-1440"/>
          <w:tab w:val="left" w:pos="-720"/>
        </w:tabs>
        <w:rPr>
          <w:bCs/>
          <w:sz w:val="20"/>
          <w:szCs w:val="20"/>
        </w:rPr>
      </w:pPr>
    </w:p>
    <w:p w14:paraId="6249F191" w14:textId="77777777" w:rsidR="00D85CC8" w:rsidRDefault="00D85CC8" w:rsidP="009B78C7">
      <w:pPr>
        <w:tabs>
          <w:tab w:val="left" w:pos="-1440"/>
          <w:tab w:val="left" w:pos="-720"/>
        </w:tabs>
        <w:ind w:left="360"/>
        <w:rPr>
          <w:bCs/>
          <w:sz w:val="20"/>
          <w:szCs w:val="20"/>
        </w:rPr>
      </w:pPr>
    </w:p>
    <w:sectPr w:rsidR="00D85CC8" w:rsidSect="009D5593">
      <w:headerReference w:type="default" r:id="rId12"/>
      <w:footerReference w:type="default" r:id="rId13"/>
      <w:footerReference w:type="first" r:id="rId14"/>
      <w:pgSz w:w="11906" w:h="16838"/>
      <w:pgMar w:top="1418" w:right="1418" w:bottom="1418" w:left="1418" w:header="5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73A82" w14:textId="77777777" w:rsidR="00A34434" w:rsidRDefault="00A34434" w:rsidP="000B3569">
      <w:r>
        <w:separator/>
      </w:r>
    </w:p>
  </w:endnote>
  <w:endnote w:type="continuationSeparator" w:id="0">
    <w:p w14:paraId="3AAEB66F" w14:textId="77777777" w:rsidR="00A34434" w:rsidRDefault="00A34434" w:rsidP="000B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0EAB" w14:textId="1B6910C2" w:rsidR="00C54107" w:rsidRPr="00E02BB2" w:rsidRDefault="00C54107" w:rsidP="00C54107">
    <w:pPr>
      <w:pStyle w:val="Voettekst"/>
      <w:pBdr>
        <w:top w:val="single" w:sz="4" w:space="1"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1</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1</w:t>
    </w:r>
    <w:r w:rsidRPr="00741EB5">
      <w:rPr>
        <w:b/>
        <w:sz w:val="16"/>
        <w:szCs w:val="16"/>
      </w:rPr>
      <w:fldChar w:fldCharType="end"/>
    </w:r>
  </w:p>
  <w:p w14:paraId="3CBC5AFD" w14:textId="77777777" w:rsidR="00C54107" w:rsidRDefault="00C54107" w:rsidP="00C54107">
    <w:pPr>
      <w:pStyle w:val="Voettekst"/>
    </w:pPr>
  </w:p>
  <w:p w14:paraId="20FB5D7A" w14:textId="1B6CB332" w:rsidR="000B3569" w:rsidRDefault="000B356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1CE4" w14:textId="77777777" w:rsidR="00CD33C1" w:rsidRPr="00E02BB2" w:rsidRDefault="00CD33C1" w:rsidP="00CD33C1">
    <w:pPr>
      <w:pStyle w:val="Voettekst"/>
      <w:pBdr>
        <w:top w:val="single" w:sz="4" w:space="0"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2</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2</w:t>
    </w:r>
    <w:r w:rsidRPr="00741EB5">
      <w:rPr>
        <w:b/>
        <w:sz w:val="16"/>
        <w:szCs w:val="16"/>
      </w:rPr>
      <w:fldChar w:fldCharType="end"/>
    </w:r>
  </w:p>
  <w:p w14:paraId="37B44A12" w14:textId="77777777" w:rsidR="00CD33C1" w:rsidRDefault="00CD33C1" w:rsidP="00CD33C1">
    <w:pPr>
      <w:pStyle w:val="Voettekst"/>
    </w:pPr>
  </w:p>
  <w:p w14:paraId="1A8A561B" w14:textId="77777777" w:rsidR="00CD33C1" w:rsidRDefault="00CD33C1">
    <w:pPr>
      <w:pStyle w:val="Voettekst"/>
    </w:pPr>
    <w:r>
      <w:rPr>
        <w:noProof/>
        <w14:ligatures w14:val="standardContextual"/>
      </w:rPr>
      <w:drawing>
        <wp:anchor distT="0" distB="0" distL="114300" distR="114300" simplePos="0" relativeHeight="251658240" behindDoc="0" locked="0" layoutInCell="1" allowOverlap="1" wp14:anchorId="12FC0816" wp14:editId="179BB358">
          <wp:simplePos x="0" y="0"/>
          <wp:positionH relativeFrom="column">
            <wp:posOffset>-899160</wp:posOffset>
          </wp:positionH>
          <wp:positionV relativeFrom="paragraph">
            <wp:posOffset>266065</wp:posOffset>
          </wp:positionV>
          <wp:extent cx="7581265" cy="341630"/>
          <wp:effectExtent l="0" t="0" r="635" b="1270"/>
          <wp:wrapThrough wrapText="bothSides">
            <wp:wrapPolygon edited="0">
              <wp:start x="0" y="0"/>
              <wp:lineTo x="0" y="20877"/>
              <wp:lineTo x="21566" y="20877"/>
              <wp:lineTo x="21566" y="0"/>
              <wp:lineTo x="0" y="0"/>
            </wp:wrapPolygon>
          </wp:wrapThrough>
          <wp:docPr id="1280355382" name="Afbeelding 1280355382" descr="Logo Regio Amersfo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355382" name="Afbeelding 1280355382" descr="Logo Regio Amersfoort"/>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C5CF6" w14:textId="77777777" w:rsidR="00A34434" w:rsidRDefault="00A34434" w:rsidP="000B3569">
      <w:r>
        <w:separator/>
      </w:r>
    </w:p>
  </w:footnote>
  <w:footnote w:type="continuationSeparator" w:id="0">
    <w:p w14:paraId="632D1FBE" w14:textId="77777777" w:rsidR="00A34434" w:rsidRDefault="00A34434" w:rsidP="000B3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428A" w14:textId="26825CC4" w:rsidR="00EE38D7" w:rsidRDefault="009B4F98">
    <w:pPr>
      <w:pStyle w:val="Koptekst"/>
    </w:pPr>
    <w:r>
      <w:rPr>
        <w:noProof/>
        <w14:ligatures w14:val="standardContextual"/>
      </w:rPr>
      <w:drawing>
        <wp:anchor distT="0" distB="0" distL="114300" distR="114300" simplePos="0" relativeHeight="251658241" behindDoc="0" locked="0" layoutInCell="1" allowOverlap="1" wp14:anchorId="722D96CE" wp14:editId="4DA418DE">
          <wp:simplePos x="0" y="0"/>
          <wp:positionH relativeFrom="page">
            <wp:align>left</wp:align>
          </wp:positionH>
          <wp:positionV relativeFrom="paragraph">
            <wp:posOffset>-36195</wp:posOffset>
          </wp:positionV>
          <wp:extent cx="7616825" cy="1837690"/>
          <wp:effectExtent l="0" t="0" r="3175" b="0"/>
          <wp:wrapSquare wrapText="bothSides"/>
          <wp:docPr id="97522328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22328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616856" cy="183769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025E6"/>
    <w:multiLevelType w:val="hybridMultilevel"/>
    <w:tmpl w:val="A738BA16"/>
    <w:lvl w:ilvl="0" w:tplc="0413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36C26C7C"/>
    <w:multiLevelType w:val="hybridMultilevel"/>
    <w:tmpl w:val="42284BEA"/>
    <w:lvl w:ilvl="0" w:tplc="0409000F">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 w15:restartNumberingAfterBreak="0">
    <w:nsid w:val="3E3248FE"/>
    <w:multiLevelType w:val="hybridMultilevel"/>
    <w:tmpl w:val="0C88143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ACB1B52"/>
    <w:multiLevelType w:val="hybridMultilevel"/>
    <w:tmpl w:val="319EF6F0"/>
    <w:lvl w:ilvl="0" w:tplc="DA4E6FA0">
      <w:start w:val="1"/>
      <w:numFmt w:val="decimal"/>
      <w:lvlText w:val="%1."/>
      <w:lvlJc w:val="left"/>
      <w:pPr>
        <w:ind w:left="360" w:hanging="360"/>
      </w:pPr>
      <w:rPr>
        <w:rFonts w:ascii="Trebuchet MS" w:hAnsi="Trebuchet M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62F05CE0"/>
    <w:multiLevelType w:val="hybridMultilevel"/>
    <w:tmpl w:val="2B5E0C3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66C5FDC"/>
    <w:multiLevelType w:val="hybridMultilevel"/>
    <w:tmpl w:val="96662BD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 w15:restartNumberingAfterBreak="0">
    <w:nsid w:val="77EF63B3"/>
    <w:multiLevelType w:val="hybridMultilevel"/>
    <w:tmpl w:val="09320F00"/>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B565999"/>
    <w:multiLevelType w:val="hybridMultilevel"/>
    <w:tmpl w:val="CEC4B9E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425609714">
    <w:abstractNumId w:val="1"/>
  </w:num>
  <w:num w:numId="2" w16cid:durableId="1002926919">
    <w:abstractNumId w:val="3"/>
  </w:num>
  <w:num w:numId="3" w16cid:durableId="1961524197">
    <w:abstractNumId w:val="4"/>
  </w:num>
  <w:num w:numId="4" w16cid:durableId="478764494">
    <w:abstractNumId w:val="7"/>
  </w:num>
  <w:num w:numId="5" w16cid:durableId="1015618062">
    <w:abstractNumId w:val="2"/>
  </w:num>
  <w:num w:numId="6" w16cid:durableId="583956938">
    <w:abstractNumId w:val="6"/>
  </w:num>
  <w:num w:numId="7" w16cid:durableId="441999340">
    <w:abstractNumId w:val="5"/>
  </w:num>
  <w:num w:numId="8" w16cid:durableId="7986891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000"/>
    <w:rsid w:val="00005024"/>
    <w:rsid w:val="000260A5"/>
    <w:rsid w:val="00026DA9"/>
    <w:rsid w:val="0003564D"/>
    <w:rsid w:val="0004430C"/>
    <w:rsid w:val="00046FD5"/>
    <w:rsid w:val="00055A38"/>
    <w:rsid w:val="00084E2C"/>
    <w:rsid w:val="00086EB9"/>
    <w:rsid w:val="000B1062"/>
    <w:rsid w:val="000B3569"/>
    <w:rsid w:val="000B7D58"/>
    <w:rsid w:val="000C6C4E"/>
    <w:rsid w:val="000E5EBF"/>
    <w:rsid w:val="000E64B3"/>
    <w:rsid w:val="000E743B"/>
    <w:rsid w:val="000F50B6"/>
    <w:rsid w:val="0010118B"/>
    <w:rsid w:val="0013271B"/>
    <w:rsid w:val="00137804"/>
    <w:rsid w:val="00163D08"/>
    <w:rsid w:val="00167121"/>
    <w:rsid w:val="00173959"/>
    <w:rsid w:val="0017416B"/>
    <w:rsid w:val="00194425"/>
    <w:rsid w:val="001B2EBB"/>
    <w:rsid w:val="001C2F57"/>
    <w:rsid w:val="001C7326"/>
    <w:rsid w:val="001D21F5"/>
    <w:rsid w:val="001D351E"/>
    <w:rsid w:val="001D770A"/>
    <w:rsid w:val="0021493A"/>
    <w:rsid w:val="00222DA1"/>
    <w:rsid w:val="0023570C"/>
    <w:rsid w:val="00236411"/>
    <w:rsid w:val="00241F5A"/>
    <w:rsid w:val="00243633"/>
    <w:rsid w:val="00256A4F"/>
    <w:rsid w:val="002803F8"/>
    <w:rsid w:val="002832EE"/>
    <w:rsid w:val="002C788A"/>
    <w:rsid w:val="002D0090"/>
    <w:rsid w:val="002E6A23"/>
    <w:rsid w:val="002F0BE1"/>
    <w:rsid w:val="002F25B0"/>
    <w:rsid w:val="002F2E34"/>
    <w:rsid w:val="0030496C"/>
    <w:rsid w:val="00321945"/>
    <w:rsid w:val="0033411F"/>
    <w:rsid w:val="003675CC"/>
    <w:rsid w:val="003845C9"/>
    <w:rsid w:val="003864B6"/>
    <w:rsid w:val="003A47E4"/>
    <w:rsid w:val="003B4826"/>
    <w:rsid w:val="003C0352"/>
    <w:rsid w:val="003D202B"/>
    <w:rsid w:val="003F2750"/>
    <w:rsid w:val="004102C6"/>
    <w:rsid w:val="00410672"/>
    <w:rsid w:val="0041579C"/>
    <w:rsid w:val="00427914"/>
    <w:rsid w:val="00437BD3"/>
    <w:rsid w:val="00451738"/>
    <w:rsid w:val="00453D41"/>
    <w:rsid w:val="004611BA"/>
    <w:rsid w:val="00465AFA"/>
    <w:rsid w:val="00467EBC"/>
    <w:rsid w:val="00471567"/>
    <w:rsid w:val="00481E2A"/>
    <w:rsid w:val="00482903"/>
    <w:rsid w:val="00493EDB"/>
    <w:rsid w:val="004A0F4C"/>
    <w:rsid w:val="004B1181"/>
    <w:rsid w:val="004C71B0"/>
    <w:rsid w:val="004D6DE5"/>
    <w:rsid w:val="004E0E6C"/>
    <w:rsid w:val="00516AAB"/>
    <w:rsid w:val="005213A6"/>
    <w:rsid w:val="00523026"/>
    <w:rsid w:val="005509D8"/>
    <w:rsid w:val="005565D2"/>
    <w:rsid w:val="005769AF"/>
    <w:rsid w:val="005A5D43"/>
    <w:rsid w:val="005C3448"/>
    <w:rsid w:val="005F46FF"/>
    <w:rsid w:val="00616303"/>
    <w:rsid w:val="00621A03"/>
    <w:rsid w:val="006245A6"/>
    <w:rsid w:val="00626584"/>
    <w:rsid w:val="0063346B"/>
    <w:rsid w:val="00647604"/>
    <w:rsid w:val="00650629"/>
    <w:rsid w:val="00672F22"/>
    <w:rsid w:val="00681656"/>
    <w:rsid w:val="00684183"/>
    <w:rsid w:val="00684EA3"/>
    <w:rsid w:val="006906E8"/>
    <w:rsid w:val="00691F8A"/>
    <w:rsid w:val="006A093A"/>
    <w:rsid w:val="006A3E6B"/>
    <w:rsid w:val="006B2B68"/>
    <w:rsid w:val="006B67C4"/>
    <w:rsid w:val="006D0DF6"/>
    <w:rsid w:val="006E782E"/>
    <w:rsid w:val="006F3619"/>
    <w:rsid w:val="007214F0"/>
    <w:rsid w:val="0074640A"/>
    <w:rsid w:val="00750CEB"/>
    <w:rsid w:val="0075597E"/>
    <w:rsid w:val="00764432"/>
    <w:rsid w:val="00766F68"/>
    <w:rsid w:val="0078534B"/>
    <w:rsid w:val="0079316A"/>
    <w:rsid w:val="007B1244"/>
    <w:rsid w:val="007B7E56"/>
    <w:rsid w:val="007D4048"/>
    <w:rsid w:val="007F7171"/>
    <w:rsid w:val="00825F8A"/>
    <w:rsid w:val="008303C7"/>
    <w:rsid w:val="00832092"/>
    <w:rsid w:val="00836689"/>
    <w:rsid w:val="00861F9E"/>
    <w:rsid w:val="008A103A"/>
    <w:rsid w:val="008B2708"/>
    <w:rsid w:val="008B7B67"/>
    <w:rsid w:val="008D325D"/>
    <w:rsid w:val="008E03C9"/>
    <w:rsid w:val="008E66B7"/>
    <w:rsid w:val="008F5CFF"/>
    <w:rsid w:val="00907F93"/>
    <w:rsid w:val="00922C21"/>
    <w:rsid w:val="00932A51"/>
    <w:rsid w:val="009375FA"/>
    <w:rsid w:val="009426ED"/>
    <w:rsid w:val="00945732"/>
    <w:rsid w:val="009461B3"/>
    <w:rsid w:val="0098460E"/>
    <w:rsid w:val="00987858"/>
    <w:rsid w:val="009933B5"/>
    <w:rsid w:val="00997E5E"/>
    <w:rsid w:val="009B3EC7"/>
    <w:rsid w:val="009B4F98"/>
    <w:rsid w:val="009B78C7"/>
    <w:rsid w:val="009C14D5"/>
    <w:rsid w:val="009C2701"/>
    <w:rsid w:val="009C326E"/>
    <w:rsid w:val="009D5593"/>
    <w:rsid w:val="00A060E0"/>
    <w:rsid w:val="00A0738E"/>
    <w:rsid w:val="00A34434"/>
    <w:rsid w:val="00A3618E"/>
    <w:rsid w:val="00A63B2F"/>
    <w:rsid w:val="00A64024"/>
    <w:rsid w:val="00A65118"/>
    <w:rsid w:val="00A814A4"/>
    <w:rsid w:val="00A97D8F"/>
    <w:rsid w:val="00AB36C3"/>
    <w:rsid w:val="00AD2104"/>
    <w:rsid w:val="00AD27BA"/>
    <w:rsid w:val="00AD32D6"/>
    <w:rsid w:val="00AF7983"/>
    <w:rsid w:val="00B01826"/>
    <w:rsid w:val="00B26841"/>
    <w:rsid w:val="00B31C17"/>
    <w:rsid w:val="00B4362E"/>
    <w:rsid w:val="00B46BB9"/>
    <w:rsid w:val="00B52285"/>
    <w:rsid w:val="00B7669C"/>
    <w:rsid w:val="00BA7386"/>
    <w:rsid w:val="00BB54FE"/>
    <w:rsid w:val="00BC6340"/>
    <w:rsid w:val="00BD47B3"/>
    <w:rsid w:val="00BD50C6"/>
    <w:rsid w:val="00BD56E4"/>
    <w:rsid w:val="00C21FE6"/>
    <w:rsid w:val="00C26CB3"/>
    <w:rsid w:val="00C54107"/>
    <w:rsid w:val="00C662FD"/>
    <w:rsid w:val="00C733DC"/>
    <w:rsid w:val="00C8211C"/>
    <w:rsid w:val="00C9310D"/>
    <w:rsid w:val="00CA38A4"/>
    <w:rsid w:val="00CB10FB"/>
    <w:rsid w:val="00CB4000"/>
    <w:rsid w:val="00CC2D61"/>
    <w:rsid w:val="00CD33C1"/>
    <w:rsid w:val="00CF0EFA"/>
    <w:rsid w:val="00D01A2A"/>
    <w:rsid w:val="00D039C1"/>
    <w:rsid w:val="00D16A02"/>
    <w:rsid w:val="00D178A5"/>
    <w:rsid w:val="00D22312"/>
    <w:rsid w:val="00D2701A"/>
    <w:rsid w:val="00D37BEE"/>
    <w:rsid w:val="00D52C61"/>
    <w:rsid w:val="00D5791D"/>
    <w:rsid w:val="00D67AEA"/>
    <w:rsid w:val="00D7356A"/>
    <w:rsid w:val="00D80B87"/>
    <w:rsid w:val="00D80D3C"/>
    <w:rsid w:val="00D85CC8"/>
    <w:rsid w:val="00D90489"/>
    <w:rsid w:val="00D92128"/>
    <w:rsid w:val="00DC4625"/>
    <w:rsid w:val="00E509B0"/>
    <w:rsid w:val="00E62B56"/>
    <w:rsid w:val="00E62C9F"/>
    <w:rsid w:val="00E671E4"/>
    <w:rsid w:val="00E91B19"/>
    <w:rsid w:val="00ED4E20"/>
    <w:rsid w:val="00ED6F4C"/>
    <w:rsid w:val="00EE38D7"/>
    <w:rsid w:val="00EE39D7"/>
    <w:rsid w:val="00F001C7"/>
    <w:rsid w:val="00F179DA"/>
    <w:rsid w:val="00F52743"/>
    <w:rsid w:val="00F535F1"/>
    <w:rsid w:val="00F561E3"/>
    <w:rsid w:val="00F7236B"/>
    <w:rsid w:val="00F80D5C"/>
    <w:rsid w:val="00F94F03"/>
    <w:rsid w:val="00FB36DD"/>
    <w:rsid w:val="00FB4D71"/>
    <w:rsid w:val="00FC2634"/>
    <w:rsid w:val="00FC7BCA"/>
    <w:rsid w:val="00FE38C4"/>
    <w:rsid w:val="00FE4E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EDEA2"/>
  <w15:chartTrackingRefBased/>
  <w15:docId w15:val="{58AE547A-3748-FE4C-9909-3B1E5B457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Platte tekst - Inkoop 2023"/>
    <w:qFormat/>
    <w:rsid w:val="002F25B0"/>
    <w:rPr>
      <w:rFonts w:ascii="Trebuchet MS" w:hAnsi="Trebuchet MS"/>
      <w:color w:val="000000" w:themeColor="text1"/>
      <w:kern w:val="0"/>
      <w:sz w:val="22"/>
      <w14:ligatures w14:val="none"/>
    </w:rPr>
  </w:style>
  <w:style w:type="paragraph" w:styleId="Kop1">
    <w:name w:val="heading 1"/>
    <w:aliases w:val="Kop 3 - Inkoop 2023"/>
    <w:basedOn w:val="Standaard"/>
    <w:next w:val="Standaard"/>
    <w:link w:val="Kop1Char"/>
    <w:uiPriority w:val="9"/>
    <w:qFormat/>
    <w:rsid w:val="002F25B0"/>
    <w:pPr>
      <w:keepNext/>
      <w:keepLines/>
      <w:spacing w:before="240" w:after="240"/>
      <w:outlineLvl w:val="0"/>
    </w:pPr>
    <w:rPr>
      <w:rFonts w:eastAsiaTheme="majorEastAsia" w:cstheme="majorBidi"/>
      <w:b/>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3 - Inkoop 2023 Char"/>
    <w:basedOn w:val="Standaardalinea-lettertype"/>
    <w:link w:val="Kop1"/>
    <w:uiPriority w:val="9"/>
    <w:rsid w:val="002F25B0"/>
    <w:rPr>
      <w:rFonts w:ascii="Trebuchet MS" w:eastAsiaTheme="majorEastAsia" w:hAnsi="Trebuchet MS" w:cstheme="majorBidi"/>
      <w:b/>
      <w:color w:val="000000" w:themeColor="text1"/>
      <w:szCs w:val="32"/>
    </w:rPr>
  </w:style>
  <w:style w:type="paragraph" w:styleId="Koptekst">
    <w:name w:val="header"/>
    <w:basedOn w:val="Standaard"/>
    <w:link w:val="KoptekstChar"/>
    <w:uiPriority w:val="99"/>
    <w:unhideWhenUsed/>
    <w:rsid w:val="000B3569"/>
    <w:pPr>
      <w:tabs>
        <w:tab w:val="center" w:pos="4536"/>
        <w:tab w:val="right" w:pos="9072"/>
      </w:tabs>
    </w:pPr>
  </w:style>
  <w:style w:type="character" w:customStyle="1" w:styleId="KoptekstChar">
    <w:name w:val="Koptekst Char"/>
    <w:basedOn w:val="Standaardalinea-lettertype"/>
    <w:link w:val="Koptekst"/>
    <w:uiPriority w:val="99"/>
    <w:rsid w:val="000B3569"/>
    <w:rPr>
      <w:rFonts w:ascii="Trebuchet MS" w:hAnsi="Trebuchet MS"/>
      <w:color w:val="000000" w:themeColor="text1"/>
      <w:kern w:val="0"/>
      <w:sz w:val="22"/>
      <w14:ligatures w14:val="none"/>
    </w:rPr>
  </w:style>
  <w:style w:type="paragraph" w:styleId="Voettekst">
    <w:name w:val="footer"/>
    <w:basedOn w:val="Standaard"/>
    <w:link w:val="VoettekstChar"/>
    <w:uiPriority w:val="99"/>
    <w:unhideWhenUsed/>
    <w:rsid w:val="000B3569"/>
    <w:pPr>
      <w:tabs>
        <w:tab w:val="center" w:pos="4536"/>
        <w:tab w:val="right" w:pos="9072"/>
      </w:tabs>
    </w:pPr>
  </w:style>
  <w:style w:type="character" w:customStyle="1" w:styleId="VoettekstChar">
    <w:name w:val="Voettekst Char"/>
    <w:basedOn w:val="Standaardalinea-lettertype"/>
    <w:link w:val="Voettekst"/>
    <w:uiPriority w:val="99"/>
    <w:rsid w:val="000B3569"/>
    <w:rPr>
      <w:rFonts w:ascii="Trebuchet MS" w:hAnsi="Trebuchet MS"/>
      <w:color w:val="000000" w:themeColor="text1"/>
      <w:kern w:val="0"/>
      <w:sz w:val="22"/>
      <w14:ligatures w14:val="none"/>
    </w:rPr>
  </w:style>
  <w:style w:type="paragraph" w:styleId="Lijstalinea">
    <w:name w:val="List Paragraph"/>
    <w:basedOn w:val="Standaard"/>
    <w:uiPriority w:val="34"/>
    <w:qFormat/>
    <w:rsid w:val="005F46FF"/>
    <w:pPr>
      <w:ind w:left="720"/>
      <w:contextualSpacing/>
    </w:pPr>
    <w:rPr>
      <w:rFonts w:ascii="Calibri" w:eastAsia="Times New Roman" w:hAnsi="Calibri" w:cs="Times New Roman"/>
      <w:color w:val="auto"/>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mailabonnementen.rijksoverheid.nl/x/?BcHbDYAgDADAiSQ0IspHh0FsItpHgsb1613DDYoLlhXAGWGOKWUfmHJcnK0hTVI7191USUhf0jD6dT.20TipH0H5BwA26&amp;Z=1645693808"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be396ae-051a-4da7-ace8-c4588d294252" xsi:nil="true"/>
    <lcf76f155ced4ddcb4097134ff3c332f xmlns="87a6b2ca-f269-4687-9a45-1144e973270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F8541107AA944DB5AE1C9376A85244" ma:contentTypeVersion="16" ma:contentTypeDescription="Een nieuw document maken." ma:contentTypeScope="" ma:versionID="d8a4a5a4c039c76c57ec8282f823f812">
  <xsd:schema xmlns:xsd="http://www.w3.org/2001/XMLSchema" xmlns:xs="http://www.w3.org/2001/XMLSchema" xmlns:p="http://schemas.microsoft.com/office/2006/metadata/properties" xmlns:ns2="87a6b2ca-f269-4687-9a45-1144e9732708" xmlns:ns3="bbe396ae-051a-4da7-ace8-c4588d294252" targetNamespace="http://schemas.microsoft.com/office/2006/metadata/properties" ma:root="true" ma:fieldsID="283723adb9c7eee7b7784fb505d8055d" ns2:_="" ns3:_="">
    <xsd:import namespace="87a6b2ca-f269-4687-9a45-1144e9732708"/>
    <xsd:import namespace="bbe396ae-051a-4da7-ace8-c4588d2942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a6b2ca-f269-4687-9a45-1144e97327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396ae-051a-4da7-ace8-c4588d294252"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54c34b0-6b44-42ab-a329-4be5d0130d89}" ma:internalName="TaxCatchAll" ma:showField="CatchAllData" ma:web="bbe396ae-051a-4da7-ace8-c4588d294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A96BB4-6E74-4E66-BBD1-C2CF85ED786B}">
  <ds:schemaRefs>
    <ds:schemaRef ds:uri="http://schemas.microsoft.com/sharepoint/v3/contenttype/forms"/>
  </ds:schemaRefs>
</ds:datastoreItem>
</file>

<file path=customXml/itemProps2.xml><?xml version="1.0" encoding="utf-8"?>
<ds:datastoreItem xmlns:ds="http://schemas.openxmlformats.org/officeDocument/2006/customXml" ds:itemID="{591716DE-CEBC-4FBB-BBCF-6125DD2009D4}">
  <ds:schemaRefs>
    <ds:schemaRef ds:uri="http://schemas.openxmlformats.org/officeDocument/2006/bibliography"/>
  </ds:schemaRefs>
</ds:datastoreItem>
</file>

<file path=customXml/itemProps3.xml><?xml version="1.0" encoding="utf-8"?>
<ds:datastoreItem xmlns:ds="http://schemas.openxmlformats.org/officeDocument/2006/customXml" ds:itemID="{201E68D9-8D77-4C53-8CF3-4144CC9C7B07}">
  <ds:schemaRefs>
    <ds:schemaRef ds:uri="http://schemas.microsoft.com/office/2006/metadata/properties"/>
    <ds:schemaRef ds:uri="http://schemas.microsoft.com/office/infopath/2007/PartnerControls"/>
    <ds:schemaRef ds:uri="bbe396ae-051a-4da7-ace8-c4588d294252"/>
    <ds:schemaRef ds:uri="87a6b2ca-f269-4687-9a45-1144e9732708"/>
  </ds:schemaRefs>
</ds:datastoreItem>
</file>

<file path=customXml/itemProps4.xml><?xml version="1.0" encoding="utf-8"?>
<ds:datastoreItem xmlns:ds="http://schemas.openxmlformats.org/officeDocument/2006/customXml" ds:itemID="{D3768FC7-A9C8-4895-B8C5-95A9596FB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a6b2ca-f269-4687-9a45-1144e9732708"/>
    <ds:schemaRef ds:uri="bbe396ae-051a-4da7-ace8-c4588d294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638</Words>
  <Characters>3514</Characters>
  <Application>Microsoft Office Word</Application>
  <DocSecurity>2</DocSecurity>
  <Lines>29</Lines>
  <Paragraphs>8</Paragraphs>
  <ScaleCrop>false</ScaleCrop>
  <HeadingPairs>
    <vt:vector size="2" baseType="variant">
      <vt:variant>
        <vt:lpstr>Titel</vt:lpstr>
      </vt:variant>
      <vt:variant>
        <vt:i4>1</vt:i4>
      </vt:variant>
    </vt:vector>
  </HeadingPairs>
  <TitlesOfParts>
    <vt:vector size="1" baseType="lpstr">
      <vt:lpstr>Agenda</vt:lpstr>
    </vt:vector>
  </TitlesOfParts>
  <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RegioAmersfoort@amersfoort.nl</dc:creator>
  <cp:keywords/>
  <dc:description/>
  <cp:lastModifiedBy>Démiencke Brinkman</cp:lastModifiedBy>
  <cp:revision>78</cp:revision>
  <cp:lastPrinted>2026-03-10T20:53:00Z</cp:lastPrinted>
  <dcterms:created xsi:type="dcterms:W3CDTF">2026-03-17T12:35:00Z</dcterms:created>
  <dcterms:modified xsi:type="dcterms:W3CDTF">2026-03-17T15:14:00Z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0x0101006CF8541107AA944DB5AE1C9376A85244</vt:lpwstr>
  </property>
</Properties>
</file>